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DC" w:rsidRPr="00E8137C" w:rsidRDefault="001220DC" w:rsidP="00122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8137C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1220DC" w:rsidRDefault="001220DC" w:rsidP="00122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d</w:t>
      </w:r>
      <w:r w:rsidRPr="00E8137C">
        <w:rPr>
          <w:rFonts w:ascii="Times New Roman" w:hAnsi="Times New Roman" w:cs="Times New Roman"/>
          <w:b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sz w:val="20"/>
          <w:szCs w:val="20"/>
        </w:rPr>
        <w:t xml:space="preserve">Uchwały </w:t>
      </w:r>
      <w:r w:rsidRPr="00E8137C">
        <w:rPr>
          <w:rFonts w:ascii="Times New Roman" w:hAnsi="Times New Roman" w:cs="Times New Roman"/>
          <w:b/>
          <w:sz w:val="20"/>
          <w:szCs w:val="20"/>
        </w:rPr>
        <w:t>nr</w:t>
      </w:r>
      <w:r w:rsidR="00B94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CEA">
        <w:rPr>
          <w:rFonts w:ascii="Times New Roman" w:hAnsi="Times New Roman" w:cs="Times New Roman"/>
          <w:b/>
          <w:sz w:val="20"/>
          <w:szCs w:val="20"/>
        </w:rPr>
        <w:t>125</w:t>
      </w:r>
      <w:r w:rsidR="00EA644C">
        <w:rPr>
          <w:rFonts w:ascii="Times New Roman" w:hAnsi="Times New Roman" w:cs="Times New Roman"/>
          <w:b/>
          <w:sz w:val="20"/>
          <w:szCs w:val="20"/>
        </w:rPr>
        <w:t>/2015</w:t>
      </w:r>
    </w:p>
    <w:p w:rsidR="001220DC" w:rsidRDefault="001220DC" w:rsidP="00122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Zarządu Powiatu we Wrześni    </w:t>
      </w:r>
    </w:p>
    <w:p w:rsidR="001220DC" w:rsidRPr="00E8137C" w:rsidRDefault="001220DC" w:rsidP="00122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A0ADE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EA644C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C22CEA">
        <w:rPr>
          <w:rFonts w:ascii="Times New Roman" w:hAnsi="Times New Roman" w:cs="Times New Roman"/>
          <w:b/>
          <w:sz w:val="20"/>
          <w:szCs w:val="20"/>
        </w:rPr>
        <w:t xml:space="preserve">16 czerwca </w:t>
      </w: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EA644C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roku                            </w:t>
      </w:r>
    </w:p>
    <w:p w:rsidR="001220DC" w:rsidRDefault="001220DC" w:rsidP="0012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                                       </w:t>
      </w:r>
    </w:p>
    <w:p w:rsidR="001220DC" w:rsidRDefault="002150F0" w:rsidP="0012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NIERUCHOMOŚCI PRZEZNACZONYCH</w:t>
      </w:r>
      <w:r w:rsidR="001220DC">
        <w:rPr>
          <w:rFonts w:ascii="Times New Roman" w:hAnsi="Times New Roman" w:cs="Times New Roman"/>
          <w:b/>
          <w:sz w:val="24"/>
          <w:szCs w:val="24"/>
        </w:rPr>
        <w:t xml:space="preserve"> DO SPRZEDAŻY </w:t>
      </w:r>
    </w:p>
    <w:p w:rsidR="001220DC" w:rsidRDefault="001220DC" w:rsidP="00BC0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we Wrześni zgodnie z art. 35 ust. 1 </w:t>
      </w:r>
      <w:r w:rsidR="00BC0FFD">
        <w:rPr>
          <w:rFonts w:ascii="Times New Roman" w:hAnsi="Times New Roman" w:cs="Times New Roman"/>
          <w:sz w:val="24"/>
          <w:szCs w:val="24"/>
        </w:rPr>
        <w:t xml:space="preserve">i 2 ustawy z dnia 21 sierpnia </w:t>
      </w:r>
      <w:r>
        <w:rPr>
          <w:rFonts w:ascii="Times New Roman" w:hAnsi="Times New Roman" w:cs="Times New Roman"/>
          <w:sz w:val="24"/>
          <w:szCs w:val="24"/>
        </w:rPr>
        <w:t>1997 roku o gospoda</w:t>
      </w:r>
      <w:r w:rsidR="00BC0FFD">
        <w:rPr>
          <w:rFonts w:ascii="Times New Roman" w:hAnsi="Times New Roman" w:cs="Times New Roman"/>
          <w:sz w:val="24"/>
          <w:szCs w:val="24"/>
        </w:rPr>
        <w:t xml:space="preserve">rce nieruchomościami </w:t>
      </w:r>
      <w:r w:rsidR="00BC0FFD">
        <w:rPr>
          <w:rFonts w:ascii="Times New Roman" w:hAnsi="Times New Roman" w:cs="Times New Roman"/>
          <w:sz w:val="24"/>
          <w:szCs w:val="24"/>
        </w:rPr>
        <w:br/>
        <w:t>(</w:t>
      </w:r>
      <w:r w:rsidR="0071639F" w:rsidRPr="009B593D">
        <w:rPr>
          <w:rFonts w:ascii="Times New Roman" w:hAnsi="Times New Roman" w:cs="Times New Roman"/>
          <w:sz w:val="24"/>
          <w:szCs w:val="24"/>
        </w:rPr>
        <w:t xml:space="preserve">Dz. U. z </w:t>
      </w:r>
      <w:r w:rsidR="0071639F">
        <w:rPr>
          <w:rFonts w:ascii="Times New Roman" w:hAnsi="Times New Roman" w:cs="Times New Roman"/>
          <w:sz w:val="24"/>
          <w:szCs w:val="24"/>
        </w:rPr>
        <w:t>2014</w:t>
      </w:r>
      <w:r w:rsidR="0071639F" w:rsidRPr="009B593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1639F">
        <w:rPr>
          <w:rFonts w:ascii="Times New Roman" w:hAnsi="Times New Roman" w:cs="Times New Roman"/>
          <w:sz w:val="24"/>
          <w:szCs w:val="24"/>
        </w:rPr>
        <w:t>518</w:t>
      </w:r>
      <w:r w:rsidR="0071639F" w:rsidRPr="009B593D">
        <w:rPr>
          <w:rFonts w:ascii="Times New Roman" w:hAnsi="Times New Roman" w:cs="Times New Roman"/>
          <w:sz w:val="24"/>
          <w:szCs w:val="24"/>
        </w:rPr>
        <w:t xml:space="preserve">  z</w:t>
      </w:r>
      <w:r w:rsidR="0071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3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639F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 wykonując:</w:t>
      </w:r>
    </w:p>
    <w:p w:rsidR="001220DC" w:rsidRPr="001D7916" w:rsidRDefault="001220DC" w:rsidP="00BC0FFD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D7916">
        <w:rPr>
          <w:rFonts w:ascii="Times New Roman" w:hAnsi="Times New Roman" w:cs="Times New Roman"/>
          <w:sz w:val="24"/>
          <w:szCs w:val="24"/>
        </w:rPr>
        <w:t>Uchwałę</w:t>
      </w:r>
      <w:r w:rsidR="00B94575">
        <w:rPr>
          <w:rFonts w:ascii="Times New Roman" w:hAnsi="Times New Roman" w:cs="Times New Roman"/>
          <w:sz w:val="24"/>
          <w:szCs w:val="24"/>
        </w:rPr>
        <w:t xml:space="preserve"> Nr </w:t>
      </w:r>
      <w:r w:rsidR="00B94575" w:rsidRPr="001C751A">
        <w:rPr>
          <w:rFonts w:ascii="Times New Roman" w:hAnsi="Times New Roman" w:cs="Times New Roman"/>
          <w:sz w:val="24"/>
          <w:szCs w:val="24"/>
        </w:rPr>
        <w:t>165/XXVI/2013</w:t>
      </w:r>
      <w:r w:rsidR="00B94575">
        <w:rPr>
          <w:rFonts w:ascii="Times New Roman" w:hAnsi="Times New Roman" w:cs="Times New Roman"/>
          <w:sz w:val="24"/>
          <w:szCs w:val="24"/>
        </w:rPr>
        <w:t xml:space="preserve"> Rady Powiatu we Wrześni z dn</w:t>
      </w:r>
      <w:r w:rsidR="00B94575" w:rsidRPr="001C751A">
        <w:rPr>
          <w:rFonts w:ascii="Times New Roman" w:hAnsi="Times New Roman" w:cs="Times New Roman"/>
          <w:sz w:val="24"/>
          <w:szCs w:val="24"/>
        </w:rPr>
        <w:t>ia 31 stycznia 2013 roku</w:t>
      </w:r>
      <w:r w:rsidR="00BC0F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0DC" w:rsidRDefault="00BC0FFD" w:rsidP="00BC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20DC" w:rsidRPr="00BC0FFD">
        <w:rPr>
          <w:rFonts w:ascii="Times New Roman" w:hAnsi="Times New Roman" w:cs="Times New Roman"/>
          <w:sz w:val="24"/>
          <w:szCs w:val="24"/>
        </w:rPr>
        <w:t>podaje do publicznej wiadomości w</w:t>
      </w:r>
      <w:r w:rsidRPr="00BC0FFD">
        <w:rPr>
          <w:rFonts w:ascii="Times New Roman" w:hAnsi="Times New Roman" w:cs="Times New Roman"/>
          <w:sz w:val="24"/>
          <w:szCs w:val="24"/>
        </w:rPr>
        <w:t xml:space="preserve">ykaz nieruchomości przeznaczonych do sprzedaży, stanowiących </w:t>
      </w:r>
      <w:r w:rsidR="001220DC" w:rsidRPr="00BC0FFD">
        <w:rPr>
          <w:rFonts w:ascii="Times New Roman" w:hAnsi="Times New Roman" w:cs="Times New Roman"/>
          <w:sz w:val="24"/>
          <w:szCs w:val="24"/>
        </w:rPr>
        <w:t>własność powiatu wrzesińskiego</w:t>
      </w:r>
    </w:p>
    <w:tbl>
      <w:tblPr>
        <w:tblStyle w:val="Tabela-Siatka"/>
        <w:tblW w:w="13954" w:type="dxa"/>
        <w:tblInd w:w="392" w:type="dxa"/>
        <w:tblLayout w:type="fixed"/>
        <w:tblLook w:val="04A0"/>
      </w:tblPr>
      <w:tblGrid>
        <w:gridCol w:w="821"/>
        <w:gridCol w:w="2297"/>
        <w:gridCol w:w="1985"/>
        <w:gridCol w:w="2126"/>
        <w:gridCol w:w="4678"/>
        <w:gridCol w:w="2047"/>
      </w:tblGrid>
      <w:tr w:rsidR="007111B2" w:rsidTr="007111B2">
        <w:trPr>
          <w:trHeight w:val="1105"/>
        </w:trPr>
        <w:tc>
          <w:tcPr>
            <w:tcW w:w="821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Oznaczenie nieruchomości wg ewidencji gruntów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budynków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księgi wieczystej</w:t>
            </w:r>
          </w:p>
        </w:tc>
        <w:tc>
          <w:tcPr>
            <w:tcW w:w="1985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Powierzc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hnie nieruchomości przeznaczonych</w:t>
            </w: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sprzedaży</w:t>
            </w:r>
          </w:p>
        </w:tc>
        <w:tc>
          <w:tcPr>
            <w:tcW w:w="2126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Opis nieruchomości</w:t>
            </w:r>
          </w:p>
        </w:tc>
        <w:tc>
          <w:tcPr>
            <w:tcW w:w="4678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Przeznaczenie nieruchomości</w:t>
            </w:r>
          </w:p>
        </w:tc>
        <w:tc>
          <w:tcPr>
            <w:tcW w:w="2047" w:type="dxa"/>
            <w:vAlign w:val="center"/>
          </w:tcPr>
          <w:p w:rsidR="007111B2" w:rsidRPr="004156EA" w:rsidRDefault="007111B2" w:rsidP="00B9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EA">
              <w:rPr>
                <w:rFonts w:ascii="Times New Roman" w:hAnsi="Times New Roman" w:cs="Times New Roman"/>
                <w:b/>
                <w:sz w:val="24"/>
                <w:szCs w:val="24"/>
              </w:rPr>
              <w:t>Cena nieruchomości</w:t>
            </w:r>
          </w:p>
        </w:tc>
      </w:tr>
      <w:tr w:rsidR="007111B2" w:rsidRPr="00384491" w:rsidTr="007111B2">
        <w:trPr>
          <w:trHeight w:val="1433"/>
        </w:trPr>
        <w:tc>
          <w:tcPr>
            <w:tcW w:w="821" w:type="dxa"/>
            <w:vAlign w:val="center"/>
          </w:tcPr>
          <w:p w:rsidR="007111B2" w:rsidRPr="003312B6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Align w:val="center"/>
          </w:tcPr>
          <w:p w:rsidR="007111B2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Bierzglinek, </w:t>
            </w:r>
          </w:p>
          <w:p w:rsidR="007111B2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działka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139/50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1B2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</w:p>
          <w:p w:rsidR="007111B2" w:rsidRPr="005D515F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PO1F/00029579/2</w:t>
            </w:r>
          </w:p>
        </w:tc>
        <w:tc>
          <w:tcPr>
            <w:tcW w:w="1985" w:type="dxa"/>
            <w:vAlign w:val="center"/>
          </w:tcPr>
          <w:p w:rsidR="007111B2" w:rsidRPr="005D515F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4,8610 ha</w:t>
            </w:r>
          </w:p>
        </w:tc>
        <w:tc>
          <w:tcPr>
            <w:tcW w:w="2126" w:type="dxa"/>
            <w:vAlign w:val="center"/>
          </w:tcPr>
          <w:p w:rsidR="007111B2" w:rsidRPr="007111B2" w:rsidRDefault="007111B2" w:rsidP="007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B2">
              <w:rPr>
                <w:rFonts w:ascii="Times New Roman" w:hAnsi="Times New Roman" w:cs="Times New Roman"/>
                <w:sz w:val="24"/>
                <w:szCs w:val="24"/>
              </w:rPr>
              <w:t xml:space="preserve">Nieruchomość gruntowa niezabudowana, oznaczenie użytku gruntowego: </w:t>
            </w:r>
          </w:p>
          <w:p w:rsidR="007111B2" w:rsidRPr="005D515F" w:rsidRDefault="007111B2" w:rsidP="007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1B2">
              <w:rPr>
                <w:rFonts w:ascii="Times New Roman" w:hAnsi="Times New Roman" w:cs="Times New Roman"/>
                <w:sz w:val="24"/>
                <w:szCs w:val="24"/>
              </w:rPr>
              <w:t>RIIIb</w:t>
            </w:r>
            <w:proofErr w:type="spellEnd"/>
            <w:r w:rsidRPr="00711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1B2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  <w:r w:rsidRPr="007111B2">
              <w:rPr>
                <w:rFonts w:ascii="Times New Roman" w:hAnsi="Times New Roman" w:cs="Times New Roman"/>
                <w:sz w:val="24"/>
                <w:szCs w:val="24"/>
              </w:rPr>
              <w:t>, W, N</w:t>
            </w:r>
          </w:p>
        </w:tc>
        <w:tc>
          <w:tcPr>
            <w:tcW w:w="4678" w:type="dxa"/>
          </w:tcPr>
          <w:p w:rsidR="007111B2" w:rsidRPr="005D515F" w:rsidRDefault="007111B2" w:rsidP="0055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miejscowego planu zagospodarowania przestrzennego. 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Zgodnie ze zmianą studium uwarunkowań i kierunków zagospodarowania przestrzennego gminy Września działka  nr  139/50 przeznaczona jest pod tereny obiektów produkcyjnych, składów i magazynów.</w:t>
            </w:r>
          </w:p>
        </w:tc>
        <w:tc>
          <w:tcPr>
            <w:tcW w:w="2047" w:type="dxa"/>
            <w:vAlign w:val="center"/>
          </w:tcPr>
          <w:p w:rsidR="007111B2" w:rsidRPr="005D515F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524 988,00 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zwolnione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z podatku 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</w:tc>
      </w:tr>
      <w:tr w:rsidR="007111B2" w:rsidRPr="00384491" w:rsidTr="007111B2">
        <w:trPr>
          <w:trHeight w:val="2279"/>
        </w:trPr>
        <w:tc>
          <w:tcPr>
            <w:tcW w:w="821" w:type="dxa"/>
            <w:vAlign w:val="center"/>
          </w:tcPr>
          <w:p w:rsidR="007111B2" w:rsidRPr="003312B6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Align w:val="center"/>
          </w:tcPr>
          <w:p w:rsidR="007111B2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Bierzglinek,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działka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146/2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KW </w:t>
            </w:r>
          </w:p>
          <w:p w:rsidR="007111B2" w:rsidRPr="005D515F" w:rsidRDefault="007111B2" w:rsidP="0071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PO1F/00029579/2</w:t>
            </w:r>
          </w:p>
          <w:p w:rsidR="007111B2" w:rsidRPr="005D515F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11B2" w:rsidRPr="005D515F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2,7232 ha</w:t>
            </w:r>
          </w:p>
        </w:tc>
        <w:tc>
          <w:tcPr>
            <w:tcW w:w="2126" w:type="dxa"/>
            <w:vAlign w:val="center"/>
          </w:tcPr>
          <w:p w:rsidR="007111B2" w:rsidRPr="007111B2" w:rsidRDefault="007111B2" w:rsidP="007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B2">
              <w:rPr>
                <w:rFonts w:ascii="Times New Roman" w:hAnsi="Times New Roman" w:cs="Times New Roman"/>
                <w:sz w:val="24"/>
                <w:szCs w:val="24"/>
              </w:rPr>
              <w:t xml:space="preserve">Nieruchomość gruntowa niezabudowana, </w:t>
            </w:r>
            <w:r w:rsidRPr="007111B2">
              <w:rPr>
                <w:rFonts w:ascii="Times New Roman" w:eastAsia="Calibri" w:hAnsi="Times New Roman" w:cs="Times New Roman"/>
                <w:sz w:val="24"/>
                <w:szCs w:val="24"/>
              </w:rPr>
              <w:t>oznaczenie użytku gruntowego</w:t>
            </w:r>
            <w:r w:rsidR="00FE04B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11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1B2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  <w:proofErr w:type="spellEnd"/>
            <w:r w:rsidRPr="00711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4678" w:type="dxa"/>
          </w:tcPr>
          <w:p w:rsidR="007111B2" w:rsidRPr="005D515F" w:rsidRDefault="007111B2" w:rsidP="0055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miejscowego planu zagospodarowania przestrzennego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 Zgodnie ze zmianą studium uwarunkowań i kierunków zagospodarowania przestrzennego gminy Września działka  nr  146/2 przeznaczona jest częściowo pod tereny zabudowy usługowej, częściowo pod tereny rolnicze oraz w części pod wody</w:t>
            </w:r>
            <w:r w:rsidR="0055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owierzchniowe</w:t>
            </w:r>
            <w:r w:rsidR="00FE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vAlign w:val="center"/>
          </w:tcPr>
          <w:p w:rsidR="007111B2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121 632,00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7111B2" w:rsidRPr="005D515F" w:rsidRDefault="007111B2" w:rsidP="00B9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 xml:space="preserve">zwolnione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</w:t>
            </w:r>
            <w:r w:rsidRPr="005D515F">
              <w:rPr>
                <w:rFonts w:ascii="Times New Roman" w:hAnsi="Times New Roman" w:cs="Times New Roman"/>
                <w:sz w:val="24"/>
                <w:szCs w:val="24"/>
              </w:rPr>
              <w:t>podatku 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</w:tc>
      </w:tr>
    </w:tbl>
    <w:p w:rsidR="00287151" w:rsidRDefault="005A0ADE" w:rsidP="002871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84491">
        <w:rPr>
          <w:rFonts w:ascii="Times New Roman" w:hAnsi="Times New Roman" w:cs="Times New Roman"/>
          <w:u w:val="single"/>
        </w:rPr>
        <w:t>Uwaga:</w:t>
      </w:r>
    </w:p>
    <w:p w:rsidR="00603CB3" w:rsidRPr="001220DC" w:rsidRDefault="005A0ADE" w:rsidP="00B9457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35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ustawy z dnia 21 sierpnia 1997 roku o gospodarce nieruchomościami (</w:t>
      </w:r>
      <w:r w:rsidR="00EA644C" w:rsidRPr="009B593D">
        <w:rPr>
          <w:rFonts w:ascii="Times New Roman" w:hAnsi="Times New Roman" w:cs="Times New Roman"/>
          <w:sz w:val="24"/>
          <w:szCs w:val="24"/>
        </w:rPr>
        <w:t xml:space="preserve">Dz. U. z </w:t>
      </w:r>
      <w:r w:rsidR="00EA644C">
        <w:rPr>
          <w:rFonts w:ascii="Times New Roman" w:hAnsi="Times New Roman" w:cs="Times New Roman"/>
          <w:sz w:val="24"/>
          <w:szCs w:val="24"/>
        </w:rPr>
        <w:t>2014</w:t>
      </w:r>
      <w:r w:rsidR="00EA644C" w:rsidRPr="009B593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A644C">
        <w:rPr>
          <w:rFonts w:ascii="Times New Roman" w:hAnsi="Times New Roman" w:cs="Times New Roman"/>
          <w:sz w:val="24"/>
          <w:szCs w:val="24"/>
        </w:rPr>
        <w:t>518</w:t>
      </w:r>
      <w:r w:rsidR="00EA644C" w:rsidRPr="009B593D">
        <w:rPr>
          <w:rFonts w:ascii="Times New Roman" w:hAnsi="Times New Roman" w:cs="Times New Roman"/>
          <w:sz w:val="24"/>
          <w:szCs w:val="24"/>
        </w:rPr>
        <w:t xml:space="preserve">  z</w:t>
      </w:r>
      <w:r w:rsidR="00EA6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4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644C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),  termin złożenia wniosku przez osoby, którym przysługuje prawo pierwszeństwa w nabyciu nieruchomości na podstawie art. 34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2 ww. ustawy upływa </w:t>
      </w:r>
      <w:r w:rsidR="008F1433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7111B2">
        <w:rPr>
          <w:rFonts w:ascii="Times New Roman" w:hAnsi="Times New Roman" w:cs="Times New Roman"/>
          <w:b/>
          <w:sz w:val="24"/>
          <w:szCs w:val="24"/>
          <w:u w:val="single"/>
        </w:rPr>
        <w:t xml:space="preserve"> lipca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EA644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A0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FA0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603CB3" w:rsidRPr="001220DC" w:rsidSect="00287151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9C4"/>
    <w:multiLevelType w:val="hybridMultilevel"/>
    <w:tmpl w:val="AC84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70DAD"/>
    <w:multiLevelType w:val="hybridMultilevel"/>
    <w:tmpl w:val="B93CA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0DC"/>
    <w:rsid w:val="001070B7"/>
    <w:rsid w:val="001220DC"/>
    <w:rsid w:val="001D7916"/>
    <w:rsid w:val="002150F0"/>
    <w:rsid w:val="00234136"/>
    <w:rsid w:val="00285258"/>
    <w:rsid w:val="00287151"/>
    <w:rsid w:val="003134C1"/>
    <w:rsid w:val="00313E10"/>
    <w:rsid w:val="003363E1"/>
    <w:rsid w:val="00444291"/>
    <w:rsid w:val="0048171E"/>
    <w:rsid w:val="0048584A"/>
    <w:rsid w:val="004B531F"/>
    <w:rsid w:val="00557A39"/>
    <w:rsid w:val="005A0ADE"/>
    <w:rsid w:val="005B5737"/>
    <w:rsid w:val="00603CB3"/>
    <w:rsid w:val="00655198"/>
    <w:rsid w:val="00672741"/>
    <w:rsid w:val="00685880"/>
    <w:rsid w:val="007111B2"/>
    <w:rsid w:val="0071639F"/>
    <w:rsid w:val="0075447A"/>
    <w:rsid w:val="00765AAC"/>
    <w:rsid w:val="007A116A"/>
    <w:rsid w:val="00883102"/>
    <w:rsid w:val="008D4ED5"/>
    <w:rsid w:val="008E68E9"/>
    <w:rsid w:val="008F1433"/>
    <w:rsid w:val="00A23E6B"/>
    <w:rsid w:val="00A311C6"/>
    <w:rsid w:val="00A6220A"/>
    <w:rsid w:val="00B801BA"/>
    <w:rsid w:val="00B94575"/>
    <w:rsid w:val="00BA75BE"/>
    <w:rsid w:val="00BC0FFD"/>
    <w:rsid w:val="00BD1B6C"/>
    <w:rsid w:val="00C22CEA"/>
    <w:rsid w:val="00C45877"/>
    <w:rsid w:val="00C714BA"/>
    <w:rsid w:val="00CD3F88"/>
    <w:rsid w:val="00D444EF"/>
    <w:rsid w:val="00D66AD0"/>
    <w:rsid w:val="00E6087F"/>
    <w:rsid w:val="00EA644C"/>
    <w:rsid w:val="00F519BE"/>
    <w:rsid w:val="00F77707"/>
    <w:rsid w:val="00F83914"/>
    <w:rsid w:val="00FE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715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7151"/>
    <w:rPr>
      <w:color w:val="800080"/>
      <w:u w:val="single"/>
    </w:rPr>
  </w:style>
  <w:style w:type="paragraph" w:customStyle="1" w:styleId="xl65">
    <w:name w:val="xl65"/>
    <w:basedOn w:val="Normalny"/>
    <w:rsid w:val="002871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2871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28715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28715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871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2871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2871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2871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28715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871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871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87151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871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2871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2871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2871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2871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2871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2871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2871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2871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2871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2871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2871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2871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287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287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2871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2871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287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287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287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87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287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28715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2871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28715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2871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28715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2871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28715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871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8715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871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871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E013-F570-41F5-A955-8C3DD99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a.wierzchoslawska</dc:creator>
  <cp:lastModifiedBy>Anna Wierzchosławska</cp:lastModifiedBy>
  <cp:revision>6</cp:revision>
  <cp:lastPrinted>2015-06-16T09:27:00Z</cp:lastPrinted>
  <dcterms:created xsi:type="dcterms:W3CDTF">2015-06-03T06:57:00Z</dcterms:created>
  <dcterms:modified xsi:type="dcterms:W3CDTF">2015-06-16T09:27:00Z</dcterms:modified>
</cp:coreProperties>
</file>