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A" w:rsidRDefault="00A9596A" w:rsidP="000A5566">
      <w:pPr>
        <w:pStyle w:val="Nagwek5"/>
        <w:rPr>
          <w:rFonts w:ascii="Calibri" w:hAnsi="Calibri"/>
          <w:sz w:val="22"/>
          <w:szCs w:val="22"/>
        </w:rPr>
      </w:pPr>
    </w:p>
    <w:p w:rsidR="000A5566" w:rsidRPr="0088015E" w:rsidRDefault="000A5566" w:rsidP="001C4659">
      <w:pPr>
        <w:pStyle w:val="Nagwek5"/>
        <w:contextualSpacing/>
        <w:rPr>
          <w:sz w:val="24"/>
          <w:szCs w:val="24"/>
        </w:rPr>
      </w:pPr>
      <w:r w:rsidRPr="0088015E">
        <w:rPr>
          <w:sz w:val="24"/>
          <w:szCs w:val="24"/>
        </w:rPr>
        <w:t>O Ś W I A D C Z E N I E</w:t>
      </w:r>
    </w:p>
    <w:p w:rsidR="001C4659" w:rsidRPr="0088015E" w:rsidRDefault="001C4659" w:rsidP="0088015E">
      <w:pPr>
        <w:contextualSpacing/>
        <w:jc w:val="center"/>
        <w:rPr>
          <w:b/>
          <w:sz w:val="24"/>
          <w:szCs w:val="24"/>
        </w:rPr>
      </w:pPr>
      <w:r w:rsidRPr="0088015E">
        <w:rPr>
          <w:b/>
          <w:sz w:val="24"/>
          <w:szCs w:val="24"/>
        </w:rPr>
        <w:t>o nieskazaniu poza terytorium Rzeczypospolitej Polskiej</w:t>
      </w:r>
    </w:p>
    <w:p w:rsidR="00DA45AF" w:rsidRPr="0088015E" w:rsidRDefault="00DA45AF" w:rsidP="00DA45AF">
      <w:pPr>
        <w:rPr>
          <w:sz w:val="24"/>
          <w:szCs w:val="24"/>
        </w:rPr>
      </w:pPr>
    </w:p>
    <w:p w:rsidR="009D5455" w:rsidRPr="0088015E" w:rsidRDefault="009D5455" w:rsidP="009D5455">
      <w:pPr>
        <w:rPr>
          <w:b/>
          <w:sz w:val="24"/>
          <w:szCs w:val="24"/>
        </w:rPr>
      </w:pPr>
    </w:p>
    <w:p w:rsidR="00A9596A" w:rsidRPr="0088015E" w:rsidRDefault="00A9596A" w:rsidP="00A9596A">
      <w:pPr>
        <w:jc w:val="right"/>
        <w:rPr>
          <w:sz w:val="24"/>
          <w:szCs w:val="24"/>
        </w:rPr>
      </w:pPr>
      <w:r w:rsidRPr="0088015E">
        <w:rPr>
          <w:sz w:val="24"/>
          <w:szCs w:val="24"/>
        </w:rPr>
        <w:t xml:space="preserve">………………….………………………...................................r. </w:t>
      </w:r>
    </w:p>
    <w:p w:rsidR="00A9596A" w:rsidRPr="0088015E" w:rsidRDefault="00A9596A" w:rsidP="00A9596A">
      <w:pPr>
        <w:ind w:left="6372" w:firstLine="708"/>
        <w:rPr>
          <w:sz w:val="24"/>
          <w:szCs w:val="24"/>
        </w:rPr>
      </w:pPr>
      <w:r w:rsidRPr="0088015E">
        <w:rPr>
          <w:sz w:val="24"/>
          <w:szCs w:val="24"/>
        </w:rPr>
        <w:t>(miejscowość, data)</w:t>
      </w:r>
    </w:p>
    <w:p w:rsidR="00931AD6" w:rsidRPr="0088015E" w:rsidRDefault="00CB1A60" w:rsidP="00CB1A60">
      <w:pPr>
        <w:contextualSpacing/>
        <w:rPr>
          <w:sz w:val="24"/>
          <w:szCs w:val="24"/>
        </w:rPr>
      </w:pPr>
      <w:r w:rsidRPr="0088015E">
        <w:rPr>
          <w:sz w:val="24"/>
          <w:szCs w:val="24"/>
        </w:rPr>
        <w:t>………………………………………………………………</w:t>
      </w:r>
    </w:p>
    <w:p w:rsidR="00931AD6" w:rsidRPr="0088015E" w:rsidRDefault="00CB1A60" w:rsidP="00CB1A60">
      <w:pPr>
        <w:contextualSpacing/>
        <w:rPr>
          <w:sz w:val="24"/>
          <w:szCs w:val="24"/>
        </w:rPr>
      </w:pPr>
      <w:r w:rsidRPr="0088015E">
        <w:rPr>
          <w:sz w:val="24"/>
          <w:szCs w:val="24"/>
        </w:rPr>
        <w:t>( imię i nazwisko )</w:t>
      </w:r>
    </w:p>
    <w:p w:rsidR="00CB1A60" w:rsidRPr="0088015E" w:rsidRDefault="00CB1A60" w:rsidP="00CB1A60">
      <w:pPr>
        <w:contextualSpacing/>
        <w:rPr>
          <w:sz w:val="24"/>
          <w:szCs w:val="24"/>
        </w:rPr>
      </w:pPr>
    </w:p>
    <w:p w:rsidR="00CB1A60" w:rsidRPr="0088015E" w:rsidRDefault="00CB1A60" w:rsidP="009D5455">
      <w:pPr>
        <w:rPr>
          <w:sz w:val="24"/>
          <w:szCs w:val="24"/>
        </w:rPr>
      </w:pPr>
      <w:r w:rsidRPr="0088015E">
        <w:rPr>
          <w:sz w:val="24"/>
          <w:szCs w:val="24"/>
        </w:rPr>
        <w:t>…………………………………………………….………..</w:t>
      </w:r>
    </w:p>
    <w:p w:rsidR="00CB1A60" w:rsidRPr="0088015E" w:rsidRDefault="00CB1A60" w:rsidP="009D5455">
      <w:pPr>
        <w:rPr>
          <w:sz w:val="24"/>
          <w:szCs w:val="24"/>
        </w:rPr>
      </w:pPr>
      <w:r w:rsidRPr="0088015E">
        <w:rPr>
          <w:sz w:val="24"/>
          <w:szCs w:val="24"/>
        </w:rPr>
        <w:t>(adres zamieszkania )</w:t>
      </w:r>
    </w:p>
    <w:p w:rsidR="00CB1A60" w:rsidRPr="0088015E" w:rsidRDefault="00CB1A60" w:rsidP="009D5455">
      <w:pPr>
        <w:rPr>
          <w:sz w:val="24"/>
          <w:szCs w:val="24"/>
        </w:rPr>
      </w:pPr>
    </w:p>
    <w:p w:rsidR="00CB1A60" w:rsidRPr="0088015E" w:rsidRDefault="00CB1A60" w:rsidP="009D5455">
      <w:pPr>
        <w:rPr>
          <w:sz w:val="24"/>
          <w:szCs w:val="24"/>
        </w:rPr>
      </w:pPr>
      <w:r w:rsidRPr="0088015E">
        <w:rPr>
          <w:sz w:val="24"/>
          <w:szCs w:val="24"/>
        </w:rPr>
        <w:t>……………………………………………………….………</w:t>
      </w:r>
    </w:p>
    <w:p w:rsidR="00931AD6" w:rsidRPr="0088015E" w:rsidRDefault="00931AD6" w:rsidP="009D5455">
      <w:pPr>
        <w:pStyle w:val="Nagwek5"/>
        <w:rPr>
          <w:sz w:val="24"/>
          <w:szCs w:val="24"/>
        </w:rPr>
      </w:pPr>
    </w:p>
    <w:p w:rsidR="0088015E" w:rsidRDefault="000F15D3" w:rsidP="0088015E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Zgodnie z art. 7a ust. </w:t>
      </w:r>
      <w:r w:rsidR="005071AA" w:rsidRPr="0088015E">
        <w:rPr>
          <w:sz w:val="24"/>
          <w:szCs w:val="24"/>
        </w:rPr>
        <w:t>3</w:t>
      </w:r>
      <w:r w:rsidR="00A92EAB" w:rsidRPr="0088015E">
        <w:rPr>
          <w:sz w:val="24"/>
          <w:szCs w:val="24"/>
        </w:rPr>
        <w:t xml:space="preserve"> pkt 8</w:t>
      </w:r>
      <w:r w:rsidRPr="0088015E">
        <w:rPr>
          <w:sz w:val="24"/>
          <w:szCs w:val="24"/>
        </w:rPr>
        <w:t xml:space="preserve"> ustawy o transporcie drogowym</w:t>
      </w:r>
      <w:r w:rsidR="00731933" w:rsidRPr="0088015E">
        <w:rPr>
          <w:sz w:val="24"/>
          <w:szCs w:val="24"/>
        </w:rPr>
        <w:t>,</w:t>
      </w:r>
      <w:r w:rsidR="00AF794C" w:rsidRPr="0088015E">
        <w:rPr>
          <w:sz w:val="24"/>
          <w:szCs w:val="24"/>
        </w:rPr>
        <w:t xml:space="preserve"> w związku z art. 6 ust. 1 lit. a</w:t>
      </w:r>
      <w:r w:rsidR="00BA20DA" w:rsidRPr="0088015E">
        <w:rPr>
          <w:sz w:val="24"/>
          <w:szCs w:val="24"/>
        </w:rPr>
        <w:t>,</w:t>
      </w:r>
      <w:r w:rsidR="00AF794C" w:rsidRPr="0088015E">
        <w:rPr>
          <w:sz w:val="24"/>
          <w:szCs w:val="24"/>
        </w:rPr>
        <w:t xml:space="preserve"> </w:t>
      </w:r>
      <w:r w:rsidRPr="0088015E">
        <w:rPr>
          <w:sz w:val="24"/>
          <w:szCs w:val="24"/>
        </w:rPr>
        <w:t>o</w:t>
      </w:r>
      <w:r w:rsidR="00BA20DA" w:rsidRPr="0088015E">
        <w:rPr>
          <w:sz w:val="24"/>
          <w:szCs w:val="24"/>
        </w:rPr>
        <w:t>świadczam</w:t>
      </w:r>
      <w:r w:rsidR="00CB1A60" w:rsidRPr="0088015E">
        <w:rPr>
          <w:sz w:val="24"/>
          <w:szCs w:val="24"/>
        </w:rPr>
        <w:t xml:space="preserve"> że </w:t>
      </w:r>
      <w:r w:rsidR="008538F2" w:rsidRPr="0088015E">
        <w:rPr>
          <w:sz w:val="24"/>
          <w:szCs w:val="24"/>
        </w:rPr>
        <w:t>nie zostałem/</w:t>
      </w:r>
      <w:r w:rsidRPr="0088015E">
        <w:rPr>
          <w:sz w:val="24"/>
          <w:szCs w:val="24"/>
        </w:rPr>
        <w:t>am</w:t>
      </w:r>
      <w:r w:rsidR="00A92EAB" w:rsidRPr="0088015E">
        <w:rPr>
          <w:sz w:val="24"/>
          <w:szCs w:val="24"/>
        </w:rPr>
        <w:t xml:space="preserve"> </w:t>
      </w:r>
      <w:r w:rsidR="007113CD" w:rsidRPr="0088015E">
        <w:rPr>
          <w:sz w:val="24"/>
          <w:szCs w:val="24"/>
        </w:rPr>
        <w:t xml:space="preserve">skazany/a </w:t>
      </w:r>
      <w:r w:rsidR="00A92EAB" w:rsidRPr="0088015E">
        <w:rPr>
          <w:sz w:val="24"/>
          <w:szCs w:val="24"/>
        </w:rPr>
        <w:t>poza terytorium Rzeczypospolitej Polskiej</w:t>
      </w:r>
      <w:r w:rsidR="008538F2" w:rsidRPr="0088015E">
        <w:rPr>
          <w:sz w:val="24"/>
          <w:szCs w:val="24"/>
        </w:rPr>
        <w:t xml:space="preserve"> za </w:t>
      </w:r>
      <w:r w:rsidR="00A92EAB" w:rsidRPr="0088015E">
        <w:rPr>
          <w:sz w:val="24"/>
          <w:szCs w:val="24"/>
        </w:rPr>
        <w:t xml:space="preserve">przestępstwa </w:t>
      </w:r>
    </w:p>
    <w:p w:rsidR="00BA20DA" w:rsidRPr="0088015E" w:rsidRDefault="00A92EAB" w:rsidP="0088015E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  <w:r w:rsidRPr="0088015E">
        <w:rPr>
          <w:sz w:val="24"/>
          <w:szCs w:val="24"/>
        </w:rPr>
        <w:t>w</w:t>
      </w:r>
      <w:r w:rsidR="00AF794C" w:rsidRPr="0088015E">
        <w:rPr>
          <w:sz w:val="24"/>
          <w:szCs w:val="24"/>
        </w:rPr>
        <w:t xml:space="preserve"> następujących </w:t>
      </w:r>
      <w:r w:rsidRPr="0088015E">
        <w:rPr>
          <w:sz w:val="24"/>
          <w:szCs w:val="24"/>
        </w:rPr>
        <w:t>dziedzinach</w:t>
      </w:r>
      <w:r w:rsidR="00BA20DA" w:rsidRPr="0088015E">
        <w:rPr>
          <w:sz w:val="24"/>
          <w:szCs w:val="24"/>
        </w:rPr>
        <w:t>: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prawo handlowe;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prawo upadłościowe;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płace i warunki zatrudnienia w zawodzie;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prawo o ruchu drogowym;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odpowiedzialność zawodowa;</w:t>
      </w:r>
    </w:p>
    <w:p w:rsidR="00BA20DA" w:rsidRPr="0088015E" w:rsidRDefault="00BA20DA" w:rsidP="00BA20DA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handel ludźmi lub narkotykami;</w:t>
      </w:r>
    </w:p>
    <w:p w:rsidR="008E7363" w:rsidRPr="0088015E" w:rsidRDefault="00BA20DA" w:rsidP="008E7363">
      <w:pPr>
        <w:numPr>
          <w:ilvl w:val="3"/>
          <w:numId w:val="8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  <w:r w:rsidRPr="0088015E">
        <w:rPr>
          <w:sz w:val="24"/>
          <w:szCs w:val="24"/>
        </w:rPr>
        <w:t xml:space="preserve">   prawo podatkowe,</w:t>
      </w:r>
    </w:p>
    <w:p w:rsidR="00DF5C4F" w:rsidRPr="0088015E" w:rsidRDefault="008E7363" w:rsidP="008E7363">
      <w:pPr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</w:rPr>
      </w:pPr>
      <w:r w:rsidRPr="0088015E">
        <w:rPr>
          <w:sz w:val="24"/>
          <w:szCs w:val="24"/>
        </w:rPr>
        <w:t>w zakresie spełniania wymogu dobrej reputacji</w:t>
      </w:r>
      <w:r w:rsidR="00A92EAB" w:rsidRPr="0088015E">
        <w:rPr>
          <w:sz w:val="24"/>
          <w:szCs w:val="24"/>
        </w:rPr>
        <w:t>, które znamionami odpowiadają przestępstwom wymienionym w art.</w:t>
      </w:r>
      <w:r w:rsidR="00844774" w:rsidRPr="0088015E">
        <w:rPr>
          <w:sz w:val="24"/>
          <w:szCs w:val="24"/>
        </w:rPr>
        <w:t xml:space="preserve"> 5 ust. 2a ustawy o transporcie. </w:t>
      </w:r>
    </w:p>
    <w:p w:rsidR="000F15D3" w:rsidRPr="0088015E" w:rsidRDefault="000F15D3" w:rsidP="000F15D3">
      <w:pPr>
        <w:autoSpaceDE w:val="0"/>
        <w:autoSpaceDN w:val="0"/>
        <w:adjustRightInd w:val="0"/>
        <w:rPr>
          <w:sz w:val="24"/>
          <w:szCs w:val="24"/>
        </w:rPr>
      </w:pPr>
    </w:p>
    <w:p w:rsidR="00F96026" w:rsidRPr="0088015E" w:rsidRDefault="00497CAC" w:rsidP="00497CAC">
      <w:pPr>
        <w:ind w:right="260"/>
        <w:jc w:val="both"/>
        <w:rPr>
          <w:b/>
          <w:sz w:val="24"/>
          <w:szCs w:val="24"/>
        </w:rPr>
      </w:pPr>
      <w:r w:rsidRPr="0088015E">
        <w:rPr>
          <w:sz w:val="24"/>
          <w:szCs w:val="24"/>
        </w:rPr>
        <w:t xml:space="preserve">  </w:t>
      </w:r>
      <w:r w:rsidR="008858BC" w:rsidRPr="0088015E">
        <w:rPr>
          <w:b/>
          <w:sz w:val="24"/>
          <w:szCs w:val="24"/>
        </w:rPr>
        <w:t>Jestem świadomy/a odpowiedzialności karnej za złożenie fałszywego oświadczenia.</w:t>
      </w:r>
    </w:p>
    <w:p w:rsidR="00AC040B" w:rsidRPr="0088015E" w:rsidRDefault="00AC040B" w:rsidP="00135544">
      <w:pPr>
        <w:ind w:left="4956" w:firstLine="708"/>
        <w:jc w:val="center"/>
        <w:rPr>
          <w:b/>
          <w:sz w:val="24"/>
          <w:szCs w:val="24"/>
        </w:rPr>
      </w:pPr>
    </w:p>
    <w:p w:rsidR="00A46165" w:rsidRPr="0088015E" w:rsidRDefault="00A46165" w:rsidP="00135544">
      <w:pPr>
        <w:ind w:left="4956" w:firstLine="708"/>
        <w:jc w:val="center"/>
        <w:rPr>
          <w:sz w:val="24"/>
          <w:szCs w:val="24"/>
        </w:rPr>
      </w:pPr>
    </w:p>
    <w:p w:rsidR="008858BC" w:rsidRPr="0088015E" w:rsidRDefault="008858BC" w:rsidP="00135544">
      <w:pPr>
        <w:ind w:left="4956" w:firstLine="708"/>
        <w:jc w:val="center"/>
        <w:rPr>
          <w:sz w:val="24"/>
          <w:szCs w:val="24"/>
        </w:rPr>
      </w:pPr>
    </w:p>
    <w:p w:rsidR="009D5455" w:rsidRPr="0088015E" w:rsidRDefault="009D5455" w:rsidP="00135544">
      <w:pPr>
        <w:ind w:left="4956" w:firstLine="708"/>
        <w:jc w:val="center"/>
        <w:rPr>
          <w:sz w:val="24"/>
          <w:szCs w:val="24"/>
        </w:rPr>
      </w:pPr>
      <w:r w:rsidRPr="0088015E">
        <w:rPr>
          <w:sz w:val="24"/>
          <w:szCs w:val="24"/>
        </w:rPr>
        <w:t>..........................................................</w:t>
      </w:r>
    </w:p>
    <w:p w:rsidR="009D5455" w:rsidRPr="0088015E" w:rsidRDefault="009D5455" w:rsidP="00B71F34">
      <w:pPr>
        <w:jc w:val="center"/>
        <w:rPr>
          <w:sz w:val="24"/>
          <w:szCs w:val="24"/>
        </w:rPr>
      </w:pPr>
      <w:r w:rsidRPr="0088015E">
        <w:rPr>
          <w:sz w:val="24"/>
          <w:szCs w:val="24"/>
        </w:rPr>
        <w:tab/>
      </w:r>
      <w:r w:rsidRPr="0088015E">
        <w:rPr>
          <w:sz w:val="24"/>
          <w:szCs w:val="24"/>
        </w:rPr>
        <w:tab/>
      </w:r>
      <w:r w:rsidRPr="0088015E">
        <w:rPr>
          <w:sz w:val="24"/>
          <w:szCs w:val="24"/>
        </w:rPr>
        <w:tab/>
      </w:r>
      <w:r w:rsidRPr="0088015E">
        <w:rPr>
          <w:sz w:val="24"/>
          <w:szCs w:val="24"/>
        </w:rPr>
        <w:tab/>
      </w:r>
      <w:r w:rsidRPr="0088015E">
        <w:rPr>
          <w:b/>
          <w:sz w:val="24"/>
          <w:szCs w:val="24"/>
        </w:rPr>
        <w:tab/>
      </w:r>
      <w:r w:rsidRPr="0088015E">
        <w:rPr>
          <w:b/>
          <w:sz w:val="24"/>
          <w:szCs w:val="24"/>
        </w:rPr>
        <w:tab/>
      </w:r>
      <w:r w:rsidRPr="0088015E">
        <w:rPr>
          <w:b/>
          <w:sz w:val="24"/>
          <w:szCs w:val="24"/>
        </w:rPr>
        <w:tab/>
      </w:r>
      <w:r w:rsidRPr="0088015E">
        <w:rPr>
          <w:b/>
          <w:sz w:val="24"/>
          <w:szCs w:val="24"/>
        </w:rPr>
        <w:tab/>
      </w:r>
      <w:r w:rsidR="00CB1A60" w:rsidRPr="0088015E">
        <w:rPr>
          <w:sz w:val="24"/>
          <w:szCs w:val="24"/>
        </w:rPr>
        <w:t>(</w:t>
      </w:r>
      <w:r w:rsidR="00CF62B2" w:rsidRPr="0088015E">
        <w:rPr>
          <w:sz w:val="24"/>
          <w:szCs w:val="24"/>
        </w:rPr>
        <w:t>c</w:t>
      </w:r>
      <w:r w:rsidR="00B549F9" w:rsidRPr="0088015E">
        <w:rPr>
          <w:sz w:val="24"/>
          <w:szCs w:val="24"/>
        </w:rPr>
        <w:t xml:space="preserve">zytelny </w:t>
      </w:r>
      <w:r w:rsidRPr="0088015E">
        <w:rPr>
          <w:sz w:val="24"/>
          <w:szCs w:val="24"/>
        </w:rPr>
        <w:t>podpis</w:t>
      </w:r>
      <w:r w:rsidR="00CB1A60" w:rsidRPr="0088015E">
        <w:rPr>
          <w:sz w:val="24"/>
          <w:szCs w:val="24"/>
        </w:rPr>
        <w:t>)</w:t>
      </w:r>
    </w:p>
    <w:p w:rsidR="00135544" w:rsidRPr="0088015E" w:rsidRDefault="00135544">
      <w:pPr>
        <w:rPr>
          <w:i/>
          <w:sz w:val="24"/>
          <w:szCs w:val="24"/>
        </w:rPr>
      </w:pPr>
    </w:p>
    <w:p w:rsidR="00844774" w:rsidRPr="0088015E" w:rsidRDefault="00844774">
      <w:pPr>
        <w:rPr>
          <w:i/>
          <w:sz w:val="24"/>
          <w:szCs w:val="24"/>
        </w:rPr>
      </w:pPr>
    </w:p>
    <w:p w:rsidR="007113CD" w:rsidRPr="0088015E" w:rsidRDefault="007113CD" w:rsidP="00135544">
      <w:pPr>
        <w:rPr>
          <w:b/>
          <w:i/>
          <w:sz w:val="24"/>
          <w:szCs w:val="24"/>
        </w:rPr>
      </w:pPr>
    </w:p>
    <w:p w:rsidR="00EA378B" w:rsidRDefault="00EA378B" w:rsidP="00135544">
      <w:pPr>
        <w:rPr>
          <w:b/>
        </w:rPr>
      </w:pPr>
    </w:p>
    <w:p w:rsidR="00EA378B" w:rsidRDefault="00EA378B" w:rsidP="00135544">
      <w:pPr>
        <w:rPr>
          <w:b/>
        </w:rPr>
      </w:pPr>
    </w:p>
    <w:p w:rsidR="00EA378B" w:rsidRDefault="00EA378B" w:rsidP="00135544">
      <w:pPr>
        <w:rPr>
          <w:b/>
        </w:rPr>
      </w:pPr>
    </w:p>
    <w:p w:rsidR="00EA378B" w:rsidRDefault="00EA378B" w:rsidP="00135544">
      <w:pPr>
        <w:rPr>
          <w:b/>
        </w:rPr>
      </w:pPr>
    </w:p>
    <w:p w:rsidR="00955488" w:rsidRPr="0088015E" w:rsidRDefault="00135544" w:rsidP="00135544">
      <w:pPr>
        <w:rPr>
          <w:b/>
        </w:rPr>
      </w:pPr>
      <w:bookmarkStart w:id="0" w:name="_GoBack"/>
      <w:bookmarkEnd w:id="0"/>
      <w:r w:rsidRPr="0088015E">
        <w:rPr>
          <w:b/>
        </w:rPr>
        <w:t xml:space="preserve">Oświadczenie </w:t>
      </w:r>
      <w:r w:rsidR="00955488" w:rsidRPr="0088015E">
        <w:rPr>
          <w:b/>
        </w:rPr>
        <w:t>składaj</w:t>
      </w:r>
      <w:r w:rsidR="00AC040B" w:rsidRPr="0088015E">
        <w:rPr>
          <w:b/>
        </w:rPr>
        <w:t>ą</w:t>
      </w:r>
      <w:r w:rsidR="00955488" w:rsidRPr="0088015E">
        <w:rPr>
          <w:b/>
        </w:rPr>
        <w:t>:</w:t>
      </w:r>
    </w:p>
    <w:p w:rsidR="00863769" w:rsidRPr="0088015E" w:rsidRDefault="00955488" w:rsidP="00135544">
      <w:r w:rsidRPr="0088015E">
        <w:t>- osoby będące członkami organu zarządzającego osoby prawnej, osoby zarządzające spółką jawną lub komandytową</w:t>
      </w:r>
      <w:r w:rsidR="00844774" w:rsidRPr="0088015E">
        <w:t xml:space="preserve">, </w:t>
      </w:r>
    </w:p>
    <w:p w:rsidR="00135544" w:rsidRPr="0088015E" w:rsidRDefault="00863769" w:rsidP="00135544">
      <w:r w:rsidRPr="0088015E">
        <w:t xml:space="preserve">   </w:t>
      </w:r>
      <w:r w:rsidR="00844774" w:rsidRPr="0088015E">
        <w:t>dyrektor wykonawczy, o którym mowa w art. 300⁷⁶ ustawy z dnia 15 września  2000 r. – Kodeks spółek handlowych,</w:t>
      </w:r>
    </w:p>
    <w:p w:rsidR="00955488" w:rsidRPr="0088015E" w:rsidRDefault="00955488" w:rsidP="00135544">
      <w:r w:rsidRPr="0088015E">
        <w:t>- osob</w:t>
      </w:r>
      <w:r w:rsidR="00AC040B" w:rsidRPr="0088015E">
        <w:t>a</w:t>
      </w:r>
      <w:r w:rsidRPr="0088015E">
        <w:t xml:space="preserve"> prowadząc</w:t>
      </w:r>
      <w:r w:rsidR="00AC040B" w:rsidRPr="0088015E">
        <w:t>a działalność gospodarczą;</w:t>
      </w:r>
    </w:p>
    <w:p w:rsidR="00863769" w:rsidRPr="0088015E" w:rsidRDefault="00AC040B" w:rsidP="00135544">
      <w:r w:rsidRPr="0088015E">
        <w:t>- osoba zarządzająca transportem lub osoba uprawniona na podstawie umowy do wykonywania zadań zarządzającego transportem w imieniu przedsiębiorcy.</w:t>
      </w:r>
    </w:p>
    <w:p w:rsidR="00BA624C" w:rsidRPr="0088015E" w:rsidRDefault="00BA624C" w:rsidP="00863769">
      <w:pPr>
        <w:rPr>
          <w:b/>
        </w:rPr>
      </w:pPr>
    </w:p>
    <w:p w:rsidR="00863769" w:rsidRPr="0088015E" w:rsidRDefault="00863769" w:rsidP="00863769">
      <w:pPr>
        <w:rPr>
          <w:b/>
        </w:rPr>
      </w:pPr>
      <w:r w:rsidRPr="0088015E">
        <w:rPr>
          <w:b/>
        </w:rPr>
        <w:t>Art. 5 ust. 2a ustawy o transporcie drogowym</w:t>
      </w:r>
    </w:p>
    <w:p w:rsidR="00863769" w:rsidRPr="0088015E" w:rsidRDefault="00863769" w:rsidP="00863769">
      <w:r w:rsidRPr="0088015E">
        <w:t xml:space="preserve">Za przestępstwa w dziedzinach określonych w </w:t>
      </w:r>
      <w:hyperlink r:id="rId9" w:anchor="/document/67909800?unitId=art(6)ust(1)lit(a)&amp;cm=DOCUMENT" w:history="1">
        <w:r w:rsidRPr="0088015E">
          <w:rPr>
            <w:u w:val="single"/>
          </w:rPr>
          <w:t>art. 6 ust. 1 lit. a</w:t>
        </w:r>
      </w:hyperlink>
      <w:r w:rsidRPr="0088015E">
        <w:t xml:space="preserve"> rozporządzenia (WE) nr 1071/2009 w zakresie spełniania wymogu dobrej reputacji uznaje się przestępstwa umyślne określone w:</w:t>
      </w:r>
    </w:p>
    <w:p w:rsidR="008E7363" w:rsidRPr="0088015E" w:rsidRDefault="00863769" w:rsidP="00863769">
      <w:r w:rsidRPr="0088015E">
        <w:t xml:space="preserve">1) </w:t>
      </w:r>
      <w:hyperlink r:id="rId10" w:anchor="/document/16798683?unitId=art(173)&amp;cm=DOCUMENT" w:history="1">
        <w:r w:rsidRPr="0088015E">
          <w:rPr>
            <w:u w:val="single"/>
          </w:rPr>
          <w:t>art. 173-175</w:t>
        </w:r>
      </w:hyperlink>
      <w:r w:rsidRPr="0088015E">
        <w:t xml:space="preserve">, </w:t>
      </w:r>
      <w:hyperlink r:id="rId11" w:anchor="/document/16798683?unitId=art(178)&amp;cm=DOCUMENT" w:history="1">
        <w:r w:rsidRPr="0088015E">
          <w:rPr>
            <w:u w:val="single"/>
          </w:rPr>
          <w:t>art. 178-180</w:t>
        </w:r>
      </w:hyperlink>
      <w:r w:rsidRPr="0088015E">
        <w:t xml:space="preserve">, </w:t>
      </w:r>
      <w:hyperlink r:id="rId12" w:anchor="/document/16798683?unitId=art(189(a))&amp;cm=DOCUMENT" w:history="1">
        <w:r w:rsidRPr="0088015E">
          <w:rPr>
            <w:u w:val="single"/>
          </w:rPr>
          <w:t>art. 189a</w:t>
        </w:r>
      </w:hyperlink>
      <w:r w:rsidRPr="0088015E">
        <w:t xml:space="preserve">, </w:t>
      </w:r>
      <w:hyperlink r:id="rId13" w:anchor="/document/16798683?unitId=art(218)&amp;cm=DOCUMENT" w:history="1">
        <w:r w:rsidRPr="0088015E">
          <w:rPr>
            <w:u w:val="single"/>
          </w:rPr>
          <w:t>art. 218-221</w:t>
        </w:r>
      </w:hyperlink>
      <w:r w:rsidRPr="0088015E">
        <w:t xml:space="preserve">, </w:t>
      </w:r>
      <w:hyperlink r:id="rId14" w:anchor="/document/16798683?unitId=art(296)&amp;cm=DOCUMENT" w:history="1">
        <w:r w:rsidRPr="0088015E">
          <w:rPr>
            <w:u w:val="single"/>
          </w:rPr>
          <w:t>art. 296-306</w:t>
        </w:r>
      </w:hyperlink>
      <w:r w:rsidRPr="0088015E">
        <w:t xml:space="preserve"> i </w:t>
      </w:r>
      <w:hyperlink r:id="rId15" w:anchor="/document/16798683?unitId=art(308)&amp;cm=DOCUMENT" w:history="1">
        <w:r w:rsidRPr="0088015E">
          <w:rPr>
            <w:u w:val="single"/>
          </w:rPr>
          <w:t>art. 308</w:t>
        </w:r>
      </w:hyperlink>
      <w:r w:rsidRPr="0088015E">
        <w:t xml:space="preserve"> ustawy z dnia 6 czerwca 1997 r. - Kodeks karny</w:t>
      </w:r>
      <w:r w:rsidR="008E7363" w:rsidRPr="0088015E">
        <w:t>,</w:t>
      </w:r>
      <w:r w:rsidRPr="0088015E">
        <w:t xml:space="preserve"> </w:t>
      </w:r>
    </w:p>
    <w:p w:rsidR="008E7363" w:rsidRPr="0088015E" w:rsidRDefault="00863769" w:rsidP="00863769">
      <w:r w:rsidRPr="0088015E">
        <w:t xml:space="preserve">2) </w:t>
      </w:r>
      <w:hyperlink r:id="rId16" w:anchor="/document/16886516?unitId=art(586)&amp;cm=DOCUMENT" w:history="1">
        <w:r w:rsidRPr="0088015E">
          <w:rPr>
            <w:u w:val="single"/>
          </w:rPr>
          <w:t>art. 586-589</w:t>
        </w:r>
      </w:hyperlink>
      <w:r w:rsidRPr="0088015E">
        <w:t xml:space="preserve"> ustawy z dnia 15 września 2000 r. - Kodeks spółek handlowych</w:t>
      </w:r>
      <w:r w:rsidR="008E7363" w:rsidRPr="0088015E">
        <w:t>,</w:t>
      </w:r>
      <w:r w:rsidRPr="0088015E">
        <w:t xml:space="preserve"> </w:t>
      </w:r>
    </w:p>
    <w:p w:rsidR="008E7363" w:rsidRPr="0088015E" w:rsidRDefault="00863769" w:rsidP="00863769">
      <w:r w:rsidRPr="0088015E">
        <w:t xml:space="preserve">3) </w:t>
      </w:r>
      <w:hyperlink r:id="rId17" w:anchor="/document/17021464?unitId=art(522)&amp;cm=DOCUMENT" w:history="1">
        <w:r w:rsidRPr="0088015E">
          <w:rPr>
            <w:u w:val="single"/>
          </w:rPr>
          <w:t>art. 522</w:t>
        </w:r>
      </w:hyperlink>
      <w:r w:rsidRPr="0088015E">
        <w:t xml:space="preserve"> i </w:t>
      </w:r>
      <w:hyperlink r:id="rId18" w:anchor="/document/17021464?unitId=art(523)&amp;cm=DOCUMENT" w:history="1">
        <w:r w:rsidRPr="0088015E">
          <w:rPr>
            <w:u w:val="single"/>
          </w:rPr>
          <w:t>art. 523</w:t>
        </w:r>
      </w:hyperlink>
      <w:r w:rsidRPr="0088015E">
        <w:t xml:space="preserve"> ustawy z dnia 28 lutego 2003 r. - Prawo upadłościowe</w:t>
      </w:r>
      <w:r w:rsidR="008E7363" w:rsidRPr="0088015E">
        <w:t>,</w:t>
      </w:r>
      <w:r w:rsidRPr="0088015E">
        <w:t xml:space="preserve"> </w:t>
      </w:r>
    </w:p>
    <w:p w:rsidR="00863769" w:rsidRPr="0088015E" w:rsidRDefault="00863769" w:rsidP="00863769">
      <w:r w:rsidRPr="0088015E">
        <w:t xml:space="preserve">4) </w:t>
      </w:r>
      <w:hyperlink r:id="rId19" w:anchor="/document/17219465?unitId=art(53)&amp;cm=DOCUMENT" w:history="1">
        <w:r w:rsidRPr="0088015E">
          <w:rPr>
            <w:u w:val="single"/>
          </w:rPr>
          <w:t>art. 53-64</w:t>
        </w:r>
      </w:hyperlink>
      <w:r w:rsidRPr="0088015E">
        <w:t xml:space="preserve"> i </w:t>
      </w:r>
      <w:hyperlink r:id="rId20" w:anchor="/document/17219465?unitId=art(68)&amp;cm=DOCUMENT" w:history="1">
        <w:r w:rsidRPr="0088015E">
          <w:rPr>
            <w:u w:val="single"/>
          </w:rPr>
          <w:t>art. 68</w:t>
        </w:r>
      </w:hyperlink>
      <w:r w:rsidRPr="0088015E">
        <w:t xml:space="preserve"> ustawy z dnia 29 lipca 2005 r</w:t>
      </w:r>
      <w:r w:rsidR="008E7363" w:rsidRPr="0088015E">
        <w:t>. o przeciwdziałaniu narkomanii,</w:t>
      </w:r>
    </w:p>
    <w:p w:rsidR="00863769" w:rsidRPr="0088015E" w:rsidRDefault="00863769" w:rsidP="00863769">
      <w:r w:rsidRPr="0088015E">
        <w:t xml:space="preserve">5) </w:t>
      </w:r>
      <w:hyperlink r:id="rId21" w:anchor="/document/18208902?unitId=art(399)&amp;cm=DOCUMENT" w:history="1">
        <w:r w:rsidRPr="0088015E">
          <w:rPr>
            <w:u w:val="single"/>
          </w:rPr>
          <w:t>art. 399</w:t>
        </w:r>
      </w:hyperlink>
      <w:r w:rsidRPr="0088015E">
        <w:t xml:space="preserve"> i </w:t>
      </w:r>
      <w:hyperlink r:id="rId22" w:anchor="/document/18208902?unitId=art(400)&amp;cm=DOCUMENT" w:history="1">
        <w:r w:rsidRPr="0088015E">
          <w:rPr>
            <w:u w:val="single"/>
          </w:rPr>
          <w:t>art. 400</w:t>
        </w:r>
      </w:hyperlink>
      <w:r w:rsidRPr="0088015E">
        <w:t xml:space="preserve"> ustawy z dnia 15 maja 201</w:t>
      </w:r>
      <w:r w:rsidR="008E7363" w:rsidRPr="0088015E">
        <w:t>5 r. - Prawo restrukturyzacyjne.</w:t>
      </w:r>
    </w:p>
    <w:sectPr w:rsidR="00863769" w:rsidRPr="0088015E" w:rsidSect="00A9596A">
      <w:footerReference w:type="default" r:id="rId23"/>
      <w:pgSz w:w="11906" w:h="16838"/>
      <w:pgMar w:top="567" w:right="567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63" w:rsidRDefault="002C4E63" w:rsidP="00955488">
      <w:r>
        <w:separator/>
      </w:r>
    </w:p>
  </w:endnote>
  <w:endnote w:type="continuationSeparator" w:id="0">
    <w:p w:rsidR="002C4E63" w:rsidRDefault="002C4E63" w:rsidP="0095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DB" w:rsidRPr="009F2B80" w:rsidRDefault="00043EDB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63" w:rsidRDefault="002C4E63" w:rsidP="00955488">
      <w:r>
        <w:separator/>
      </w:r>
    </w:p>
  </w:footnote>
  <w:footnote w:type="continuationSeparator" w:id="0">
    <w:p w:rsidR="002C4E63" w:rsidRDefault="002C4E63" w:rsidP="0095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036"/>
    <w:multiLevelType w:val="hybridMultilevel"/>
    <w:tmpl w:val="0FB867AE"/>
    <w:lvl w:ilvl="0" w:tplc="497E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3DEA"/>
    <w:multiLevelType w:val="hybridMultilevel"/>
    <w:tmpl w:val="27B8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0FF"/>
    <w:multiLevelType w:val="hybridMultilevel"/>
    <w:tmpl w:val="365E09BC"/>
    <w:lvl w:ilvl="0" w:tplc="2E223B1E">
      <w:start w:val="1"/>
      <w:numFmt w:val="lowerLetter"/>
      <w:lvlText w:val="%1)"/>
      <w:lvlJc w:val="left"/>
      <w:pPr>
        <w:ind w:left="3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01D019C"/>
    <w:multiLevelType w:val="hybridMultilevel"/>
    <w:tmpl w:val="BECAD586"/>
    <w:lvl w:ilvl="0" w:tplc="CE8422A0">
      <w:start w:val="1"/>
      <w:numFmt w:val="lowerLetter"/>
      <w:lvlText w:val="%1)"/>
      <w:lvlJc w:val="left"/>
      <w:pPr>
        <w:ind w:left="36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3E9"/>
    <w:multiLevelType w:val="hybridMultilevel"/>
    <w:tmpl w:val="19D0AB8C"/>
    <w:lvl w:ilvl="0" w:tplc="22301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3B5253"/>
    <w:multiLevelType w:val="hybridMultilevel"/>
    <w:tmpl w:val="1C1A51B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D6F43E4"/>
    <w:multiLevelType w:val="hybridMultilevel"/>
    <w:tmpl w:val="7E2AB57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55"/>
    <w:rsid w:val="00006245"/>
    <w:rsid w:val="00037C02"/>
    <w:rsid w:val="00043EDB"/>
    <w:rsid w:val="000A5566"/>
    <w:rsid w:val="000B4661"/>
    <w:rsid w:val="000D0C49"/>
    <w:rsid w:val="000D5A85"/>
    <w:rsid w:val="000F15D3"/>
    <w:rsid w:val="00104FAF"/>
    <w:rsid w:val="00113CA2"/>
    <w:rsid w:val="00135544"/>
    <w:rsid w:val="00146462"/>
    <w:rsid w:val="00150795"/>
    <w:rsid w:val="001649F8"/>
    <w:rsid w:val="0018052A"/>
    <w:rsid w:val="00196280"/>
    <w:rsid w:val="001B1AF7"/>
    <w:rsid w:val="001C4659"/>
    <w:rsid w:val="001E014C"/>
    <w:rsid w:val="001E3245"/>
    <w:rsid w:val="00282BD4"/>
    <w:rsid w:val="002A155E"/>
    <w:rsid w:val="002C4E63"/>
    <w:rsid w:val="003D3E37"/>
    <w:rsid w:val="003F6B0D"/>
    <w:rsid w:val="004021C3"/>
    <w:rsid w:val="00423F40"/>
    <w:rsid w:val="00445A72"/>
    <w:rsid w:val="004477C2"/>
    <w:rsid w:val="00486746"/>
    <w:rsid w:val="00497CAC"/>
    <w:rsid w:val="004B74D5"/>
    <w:rsid w:val="004C7409"/>
    <w:rsid w:val="004F2D31"/>
    <w:rsid w:val="005051CC"/>
    <w:rsid w:val="005071AA"/>
    <w:rsid w:val="00516614"/>
    <w:rsid w:val="00524B38"/>
    <w:rsid w:val="005518C7"/>
    <w:rsid w:val="00573647"/>
    <w:rsid w:val="005B3971"/>
    <w:rsid w:val="005C73E9"/>
    <w:rsid w:val="005D1C35"/>
    <w:rsid w:val="00622ECE"/>
    <w:rsid w:val="00623FD9"/>
    <w:rsid w:val="006535C7"/>
    <w:rsid w:val="00670DC5"/>
    <w:rsid w:val="006758BC"/>
    <w:rsid w:val="00680847"/>
    <w:rsid w:val="006838B1"/>
    <w:rsid w:val="006A613C"/>
    <w:rsid w:val="006A73D7"/>
    <w:rsid w:val="006D2205"/>
    <w:rsid w:val="007113CD"/>
    <w:rsid w:val="00731933"/>
    <w:rsid w:val="00750A8E"/>
    <w:rsid w:val="00793EE4"/>
    <w:rsid w:val="007C25EB"/>
    <w:rsid w:val="007E3061"/>
    <w:rsid w:val="008233C4"/>
    <w:rsid w:val="0084169F"/>
    <w:rsid w:val="00844774"/>
    <w:rsid w:val="008538F2"/>
    <w:rsid w:val="00863769"/>
    <w:rsid w:val="0088015E"/>
    <w:rsid w:val="008858BC"/>
    <w:rsid w:val="00895167"/>
    <w:rsid w:val="008A16FA"/>
    <w:rsid w:val="008B0A46"/>
    <w:rsid w:val="008D36B6"/>
    <w:rsid w:val="008E7363"/>
    <w:rsid w:val="00904007"/>
    <w:rsid w:val="00915094"/>
    <w:rsid w:val="00931AD6"/>
    <w:rsid w:val="0094727D"/>
    <w:rsid w:val="00955488"/>
    <w:rsid w:val="009C5F7B"/>
    <w:rsid w:val="009D05B0"/>
    <w:rsid w:val="009D12B1"/>
    <w:rsid w:val="009D5455"/>
    <w:rsid w:val="009F2B80"/>
    <w:rsid w:val="00A0132B"/>
    <w:rsid w:val="00A07B61"/>
    <w:rsid w:val="00A1660B"/>
    <w:rsid w:val="00A46165"/>
    <w:rsid w:val="00A925FA"/>
    <w:rsid w:val="00A92EAB"/>
    <w:rsid w:val="00A9596A"/>
    <w:rsid w:val="00AB730F"/>
    <w:rsid w:val="00AC040B"/>
    <w:rsid w:val="00AC55B3"/>
    <w:rsid w:val="00AF5B0E"/>
    <w:rsid w:val="00AF794C"/>
    <w:rsid w:val="00B210B5"/>
    <w:rsid w:val="00B2614F"/>
    <w:rsid w:val="00B47ECD"/>
    <w:rsid w:val="00B549F9"/>
    <w:rsid w:val="00B71F34"/>
    <w:rsid w:val="00BA1A93"/>
    <w:rsid w:val="00BA20DA"/>
    <w:rsid w:val="00BA624C"/>
    <w:rsid w:val="00BF1F2F"/>
    <w:rsid w:val="00C20344"/>
    <w:rsid w:val="00C5691C"/>
    <w:rsid w:val="00C701F8"/>
    <w:rsid w:val="00C70CE5"/>
    <w:rsid w:val="00C7741A"/>
    <w:rsid w:val="00CA6285"/>
    <w:rsid w:val="00CB1A60"/>
    <w:rsid w:val="00CF62B2"/>
    <w:rsid w:val="00D24D24"/>
    <w:rsid w:val="00D8112B"/>
    <w:rsid w:val="00D977B9"/>
    <w:rsid w:val="00DA45AF"/>
    <w:rsid w:val="00DC226E"/>
    <w:rsid w:val="00DF5C4F"/>
    <w:rsid w:val="00E07A1F"/>
    <w:rsid w:val="00EA378B"/>
    <w:rsid w:val="00EC4FBA"/>
    <w:rsid w:val="00EF6F77"/>
    <w:rsid w:val="00F00BBD"/>
    <w:rsid w:val="00F01D5F"/>
    <w:rsid w:val="00F22910"/>
    <w:rsid w:val="00F56473"/>
    <w:rsid w:val="00F5662B"/>
    <w:rsid w:val="00F903FF"/>
    <w:rsid w:val="00F96026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455"/>
  </w:style>
  <w:style w:type="paragraph" w:styleId="Nagwek5">
    <w:name w:val="heading 5"/>
    <w:basedOn w:val="Normalny"/>
    <w:next w:val="Normalny"/>
    <w:qFormat/>
    <w:rsid w:val="009D545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37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B1A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1A60"/>
  </w:style>
  <w:style w:type="character" w:customStyle="1" w:styleId="TekstkomentarzaZnak">
    <w:name w:val="Tekst komentarza Znak"/>
    <w:basedOn w:val="Domylnaczcionkaakapitu"/>
    <w:link w:val="Tekstkomentarza"/>
    <w:rsid w:val="00CB1A60"/>
  </w:style>
  <w:style w:type="paragraph" w:styleId="Tematkomentarza">
    <w:name w:val="annotation subject"/>
    <w:basedOn w:val="Tekstkomentarza"/>
    <w:next w:val="Tekstkomentarza"/>
    <w:link w:val="TematkomentarzaZnak"/>
    <w:rsid w:val="00CB1A60"/>
    <w:rPr>
      <w:b/>
      <w:bCs/>
    </w:rPr>
  </w:style>
  <w:style w:type="character" w:customStyle="1" w:styleId="TematkomentarzaZnak">
    <w:name w:val="Temat komentarza Znak"/>
    <w:link w:val="Tematkomentarza"/>
    <w:rsid w:val="00CB1A60"/>
    <w:rPr>
      <w:b/>
      <w:bCs/>
    </w:rPr>
  </w:style>
  <w:style w:type="paragraph" w:styleId="Tekstprzypisukocowego">
    <w:name w:val="endnote text"/>
    <w:basedOn w:val="Normalny"/>
    <w:link w:val="TekstprzypisukocowegoZnak"/>
    <w:rsid w:val="00955488"/>
  </w:style>
  <w:style w:type="character" w:customStyle="1" w:styleId="TekstprzypisukocowegoZnak">
    <w:name w:val="Tekst przypisu końcowego Znak"/>
    <w:basedOn w:val="Domylnaczcionkaakapitu"/>
    <w:link w:val="Tekstprzypisukocowego"/>
    <w:rsid w:val="00955488"/>
  </w:style>
  <w:style w:type="character" w:styleId="Odwoanieprzypisukocowego">
    <w:name w:val="endnote reference"/>
    <w:rsid w:val="00955488"/>
    <w:rPr>
      <w:vertAlign w:val="superscript"/>
    </w:rPr>
  </w:style>
  <w:style w:type="paragraph" w:styleId="Nagwek">
    <w:name w:val="header"/>
    <w:basedOn w:val="Normalny"/>
    <w:link w:val="NagwekZnak"/>
    <w:rsid w:val="009F2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B80"/>
  </w:style>
  <w:style w:type="paragraph" w:styleId="Stopka">
    <w:name w:val="footer"/>
    <w:basedOn w:val="Normalny"/>
    <w:link w:val="StopkaZnak"/>
    <w:rsid w:val="009F2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2B80"/>
  </w:style>
  <w:style w:type="character" w:styleId="Numerstrony">
    <w:name w:val="page number"/>
    <w:basedOn w:val="Domylnaczcionkaakapitu"/>
    <w:rsid w:val="009F2B80"/>
  </w:style>
  <w:style w:type="paragraph" w:styleId="Akapitzlist">
    <w:name w:val="List Paragraph"/>
    <w:basedOn w:val="Normalny"/>
    <w:uiPriority w:val="34"/>
    <w:qFormat/>
    <w:rsid w:val="00A95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455"/>
  </w:style>
  <w:style w:type="paragraph" w:styleId="Nagwek5">
    <w:name w:val="heading 5"/>
    <w:basedOn w:val="Normalny"/>
    <w:next w:val="Normalny"/>
    <w:qFormat/>
    <w:rsid w:val="009D545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37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B1A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1A60"/>
  </w:style>
  <w:style w:type="character" w:customStyle="1" w:styleId="TekstkomentarzaZnak">
    <w:name w:val="Tekst komentarza Znak"/>
    <w:basedOn w:val="Domylnaczcionkaakapitu"/>
    <w:link w:val="Tekstkomentarza"/>
    <w:rsid w:val="00CB1A60"/>
  </w:style>
  <w:style w:type="paragraph" w:styleId="Tematkomentarza">
    <w:name w:val="annotation subject"/>
    <w:basedOn w:val="Tekstkomentarza"/>
    <w:next w:val="Tekstkomentarza"/>
    <w:link w:val="TematkomentarzaZnak"/>
    <w:rsid w:val="00CB1A60"/>
    <w:rPr>
      <w:b/>
      <w:bCs/>
    </w:rPr>
  </w:style>
  <w:style w:type="character" w:customStyle="1" w:styleId="TematkomentarzaZnak">
    <w:name w:val="Temat komentarza Znak"/>
    <w:link w:val="Tematkomentarza"/>
    <w:rsid w:val="00CB1A60"/>
    <w:rPr>
      <w:b/>
      <w:bCs/>
    </w:rPr>
  </w:style>
  <w:style w:type="paragraph" w:styleId="Tekstprzypisukocowego">
    <w:name w:val="endnote text"/>
    <w:basedOn w:val="Normalny"/>
    <w:link w:val="TekstprzypisukocowegoZnak"/>
    <w:rsid w:val="00955488"/>
  </w:style>
  <w:style w:type="character" w:customStyle="1" w:styleId="TekstprzypisukocowegoZnak">
    <w:name w:val="Tekst przypisu końcowego Znak"/>
    <w:basedOn w:val="Domylnaczcionkaakapitu"/>
    <w:link w:val="Tekstprzypisukocowego"/>
    <w:rsid w:val="00955488"/>
  </w:style>
  <w:style w:type="character" w:styleId="Odwoanieprzypisukocowego">
    <w:name w:val="endnote reference"/>
    <w:rsid w:val="00955488"/>
    <w:rPr>
      <w:vertAlign w:val="superscript"/>
    </w:rPr>
  </w:style>
  <w:style w:type="paragraph" w:styleId="Nagwek">
    <w:name w:val="header"/>
    <w:basedOn w:val="Normalny"/>
    <w:link w:val="NagwekZnak"/>
    <w:rsid w:val="009F2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B80"/>
  </w:style>
  <w:style w:type="paragraph" w:styleId="Stopka">
    <w:name w:val="footer"/>
    <w:basedOn w:val="Normalny"/>
    <w:link w:val="StopkaZnak"/>
    <w:rsid w:val="009F2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2B80"/>
  </w:style>
  <w:style w:type="character" w:styleId="Numerstrony">
    <w:name w:val="page number"/>
    <w:basedOn w:val="Domylnaczcionkaakapitu"/>
    <w:rsid w:val="009F2B80"/>
  </w:style>
  <w:style w:type="paragraph" w:styleId="Akapitzlist">
    <w:name w:val="List Paragraph"/>
    <w:basedOn w:val="Normalny"/>
    <w:uiPriority w:val="34"/>
    <w:qFormat/>
    <w:rsid w:val="00A9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BAAB7-BBD1-4E48-A85C-EA9A1F8B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3388</CharactersWithSpaces>
  <SharedDoc>false</SharedDoc>
  <HLinks>
    <vt:vector size="84" baseType="variant">
      <vt:variant>
        <vt:i4>458775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/document/18208902?unitId=art(400)&amp;cm=DOCUMENT</vt:lpwstr>
      </vt:variant>
      <vt:variant>
        <vt:i4>917529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/document/18208902?unitId=art(399)&amp;cm=DOCUMENT</vt:lpwstr>
      </vt:variant>
      <vt:variant>
        <vt:i4>3670117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/document/17219465?unitId=art(68)&amp;cm=DOCUMENT</vt:lpwstr>
      </vt:variant>
      <vt:variant>
        <vt:i4>3342438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/document/17219465?unitId=art(53)&amp;cm=DOCUMENT</vt:lpwstr>
      </vt:variant>
      <vt:variant>
        <vt:i4>196632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/document/17021464?unitId=art(523)&amp;cm=DOCUMENT</vt:lpwstr>
      </vt:variant>
      <vt:variant>
        <vt:i4>196633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/document/17021464?unitId=art(522)&amp;cm=DOCUMENT</vt:lpwstr>
      </vt:variant>
      <vt:variant>
        <vt:i4>65557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/document/16886516?unitId=art(586)&amp;cm=DOCUMENT</vt:lpwstr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/document/16798683?unitId=art(308)&amp;cm=DOCUMENT</vt:lpwstr>
      </vt:variant>
      <vt:variant>
        <vt:i4>458778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983060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/document/16798683?unitId=art(218)&amp;cm=DOCUMENT</vt:lpwstr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589847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/document/16798683?unitId=art(178)&amp;cm=DOCUMENT</vt:lpwstr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/document/16798683?unitId=art(173)&amp;cm=DOCUMENT</vt:lpwstr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/document/67909800?unitId=art(6)ust(1)lit(a)&amp;cm=DOCUMENT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lsla</dc:creator>
  <cp:lastModifiedBy>Bożena Kaczmarek</cp:lastModifiedBy>
  <cp:revision>6</cp:revision>
  <cp:lastPrinted>2022-03-08T11:55:00Z</cp:lastPrinted>
  <dcterms:created xsi:type="dcterms:W3CDTF">2022-03-08T08:50:00Z</dcterms:created>
  <dcterms:modified xsi:type="dcterms:W3CDTF">2022-03-17T11:14:00Z</dcterms:modified>
</cp:coreProperties>
</file>