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0DA8AC5E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z </w:t>
      </w:r>
      <w:r w:rsidR="005C6AF4" w:rsidRPr="00C76343">
        <w:rPr>
          <w:rFonts w:cs="Times New Roman"/>
        </w:rPr>
        <w:t>wydaniem decyzji o przeniesieniu pozwolenia na budowę</w:t>
      </w:r>
      <w:r w:rsidR="005C6AF4">
        <w:rPr>
          <w:rFonts w:cs="Times New Roman"/>
        </w:rPr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03592"/>
    <w:rsid w:val="00232AC0"/>
    <w:rsid w:val="0024530C"/>
    <w:rsid w:val="002901EA"/>
    <w:rsid w:val="00564659"/>
    <w:rsid w:val="005C6AF4"/>
    <w:rsid w:val="00632E52"/>
    <w:rsid w:val="006729BE"/>
    <w:rsid w:val="008C7988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2024-12-12T12:41:00Z</dcterms:created>
  <dcterms:modified xsi:type="dcterms:W3CDTF">2024-12-12T12:41:00Z</dcterms:modified>
</cp:coreProperties>
</file>