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10" w:rsidRDefault="00977E10" w:rsidP="00977E10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977E10" w:rsidRDefault="00977E10" w:rsidP="00977E10">
      <w:pPr>
        <w:spacing w:after="0" w:line="240" w:lineRule="auto"/>
        <w:jc w:val="right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………………………………. </w:t>
      </w:r>
    </w:p>
    <w:p w:rsidR="00977E10" w:rsidRPr="00977E10" w:rsidRDefault="00977E10" w:rsidP="00977E1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 xml:space="preserve">(miejscowość, data)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>……………………………….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 ……………………………….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………………………………. </w:t>
      </w:r>
    </w:p>
    <w:p w:rsidR="00977E10" w:rsidRPr="00977E10" w:rsidRDefault="00977E10" w:rsidP="00977E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 xml:space="preserve">(pełna nazwa firmy, adres)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606D8C" w:rsidRDefault="00606D8C" w:rsidP="00977E10">
      <w:pPr>
        <w:spacing w:after="0" w:line="240" w:lineRule="auto"/>
        <w:jc w:val="both"/>
        <w:rPr>
          <w:rFonts w:ascii="Arial" w:hAnsi="Arial" w:cs="Arial"/>
          <w:b/>
        </w:rPr>
      </w:pPr>
    </w:p>
    <w:p w:rsidR="00977E10" w:rsidRPr="00977E10" w:rsidRDefault="00977E10" w:rsidP="00977E10">
      <w:pPr>
        <w:spacing w:after="0" w:line="240" w:lineRule="auto"/>
        <w:jc w:val="both"/>
        <w:rPr>
          <w:rFonts w:ascii="Arial" w:hAnsi="Arial" w:cs="Arial"/>
          <w:b/>
        </w:rPr>
      </w:pPr>
      <w:r w:rsidRPr="00977E10">
        <w:rPr>
          <w:rFonts w:ascii="Arial" w:hAnsi="Arial" w:cs="Arial"/>
          <w:b/>
        </w:rPr>
        <w:t xml:space="preserve">Oświadczenie o braku bezpośrednich lub pośrednich powiązań z podmiotami wpisanymi na listę sankcyjną MSWiA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Oświadczam, że: 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Nie widnieję na liście sankcyjnej MSWiA, o której mowa w art. 1 i art. 2 ustawy z dnia 13 kwietnia 2022 r. o szczególnych rozwiązaniach w zakresie przeciwdziałania wspieraniu agresji na Ukrainę oraz służących ochronie bezpieczeństwa narodowego (Dz. U. z 2023 r. poz.129) oraz w wykazach określonych w rozporządzeniu Rady (WE) nr 765/2006 i rozporządzeniu Rady (We) nr 269/2014. 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 Mój beneficjent rzeczywisty (w rozumieniu ustawy z dnia 1 marca 2018 r.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>o przeciwdziałaniu praniu pieniędzy oraz finansowaniu terroryzmu) nie jest wpisany na listę sankcyjną MSWiA, o której mowa w art. 1 i art. 2 ustawy z dnia 13 kwietnia 2022 r. o szczególnych rozwiązaniach w zakresie przeciwdziałania wspieraniu agresji na Ukrainę oraz służących ochronie bezpieczeństwa n</w:t>
      </w:r>
      <w:r w:rsidR="00720A06">
        <w:rPr>
          <w:rFonts w:ascii="Arial" w:hAnsi="Arial" w:cs="Arial"/>
        </w:rPr>
        <w:t xml:space="preserve">arodowego (Dz. U. z 2023 r. poz. </w:t>
      </w:r>
      <w:r w:rsidRPr="00977E10">
        <w:rPr>
          <w:rFonts w:ascii="Arial" w:hAnsi="Arial" w:cs="Arial"/>
        </w:rPr>
        <w:t xml:space="preserve">129 oraz w wykazach określonych w rozporządzeniu Rady (WE) nr 765/2006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>i rozpor</w:t>
      </w:r>
      <w:r>
        <w:rPr>
          <w:rFonts w:ascii="Arial" w:hAnsi="Arial" w:cs="Arial"/>
        </w:rPr>
        <w:t>ządzeniu Rady (WE) nr 269/2014.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Moją jednostką dominującą w rozumieniu art. 3 ust. 1 pkt 37 ustawy z dnia 29 września 1994 r. o rachunkowości nie jest podmiot wymieniony w wykazach określonych w rozporządzeniu Rady (WE) nr 765/2006 i rozporządzeniu Rady (WE) nr 269/2014 i nie jest ona wpisana na listę sankcyjną MSWiA, o której mowa w art. 1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 xml:space="preserve">i art. 2 ustawy z dnia 13 kwietnia 2022 r. o szczególnych rozwiązaniach w zakresie przeciwdziałania wspieraniu agresji na Ukrainę oraz służących ochronie bezpieczeństwa narodowego (Dz. U. z 2023 r. poz.129)*. </w:t>
      </w:r>
    </w:p>
    <w:p w:rsidR="00977E10" w:rsidRDefault="00977E10" w:rsidP="004C391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  <w:sz w:val="18"/>
          <w:szCs w:val="18"/>
        </w:rPr>
        <w:t>* dot. spółek handlowych tylko wówczas gdy jest jednostką zależną w rozumieniu ustawy z dnia 29 września 1994 r. o rachunkowości</w:t>
      </w:r>
      <w:r w:rsidRPr="00977E10">
        <w:rPr>
          <w:rFonts w:ascii="Arial" w:hAnsi="Arial" w:cs="Arial"/>
        </w:rPr>
        <w:t xml:space="preserve"> </w:t>
      </w:r>
    </w:p>
    <w:p w:rsidR="00977E10" w:rsidRDefault="00977E10" w:rsidP="00977E10">
      <w:pPr>
        <w:pStyle w:val="Akapitzlist"/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pStyle w:val="Akapitzlist"/>
        <w:spacing w:after="0" w:line="240" w:lineRule="auto"/>
        <w:jc w:val="right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………………………………………. </w:t>
      </w:r>
    </w:p>
    <w:p w:rsidR="00BC33C2" w:rsidRPr="00977E10" w:rsidRDefault="00977E10" w:rsidP="00977E10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>(pieczęć i podpis kontrahenta</w:t>
      </w:r>
      <w:r>
        <w:rPr>
          <w:rFonts w:ascii="Arial" w:hAnsi="Arial" w:cs="Arial"/>
          <w:sz w:val="20"/>
          <w:szCs w:val="20"/>
        </w:rPr>
        <w:t>)</w:t>
      </w:r>
    </w:p>
    <w:sectPr w:rsidR="00BC33C2" w:rsidRPr="0097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13F"/>
    <w:multiLevelType w:val="hybridMultilevel"/>
    <w:tmpl w:val="96E0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10"/>
    <w:rsid w:val="004C3910"/>
    <w:rsid w:val="00606D8C"/>
    <w:rsid w:val="00720A06"/>
    <w:rsid w:val="00977E10"/>
    <w:rsid w:val="00BB7939"/>
    <w:rsid w:val="00BC33C2"/>
    <w:rsid w:val="00C75689"/>
    <w:rsid w:val="00E2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Kowalczyk-Jakubowska</dc:creator>
  <cp:lastModifiedBy>Agnieszka Mietlarek</cp:lastModifiedBy>
  <cp:revision>3</cp:revision>
  <dcterms:created xsi:type="dcterms:W3CDTF">2025-12-11T13:18:00Z</dcterms:created>
  <dcterms:modified xsi:type="dcterms:W3CDTF">2025-12-17T08:03:00Z</dcterms:modified>
</cp:coreProperties>
</file>