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4D" w:rsidRPr="00F712B2" w:rsidRDefault="00F712B2" w:rsidP="00DA204D">
      <w:pPr>
        <w:jc w:val="both"/>
        <w:rPr>
          <w:sz w:val="20"/>
          <w:szCs w:val="20"/>
        </w:rPr>
      </w:pPr>
      <w:bookmarkStart w:id="0" w:name="_GoBack"/>
      <w:bookmarkEnd w:id="0"/>
      <w:permStart w:id="1828810425" w:edGrp="everyone"/>
      <w:permEnd w:id="1828810425"/>
      <w:r w:rsidRPr="00F712B2">
        <w:rPr>
          <w:sz w:val="20"/>
          <w:szCs w:val="20"/>
        </w:rPr>
        <w:t>Zamawiający dopuszcza tolerancje wymiarów i parametrów w zakresie +/- 15% chyba, ze w treści opisu danej pozycji przedmiotu zamówienia, podany jest inny dopuszczalny zakres tolerancji.</w:t>
      </w:r>
    </w:p>
    <w:p w:rsidR="005133BD" w:rsidRPr="005133BD" w:rsidRDefault="005133BD" w:rsidP="005133BD">
      <w:pPr>
        <w:jc w:val="both"/>
        <w:outlineLvl w:val="1"/>
        <w:rPr>
          <w:noProof/>
          <w:sz w:val="18"/>
          <w:szCs w:val="18"/>
          <w:u w:val="single"/>
          <w:lang w:eastAsia="pl-PL"/>
        </w:rPr>
      </w:pPr>
      <w:bookmarkStart w:id="1" w:name="_Toc505691985"/>
      <w:r w:rsidRPr="005133BD">
        <w:rPr>
          <w:noProof/>
          <w:sz w:val="18"/>
          <w:szCs w:val="18"/>
          <w:lang w:eastAsia="pl-PL"/>
        </w:rPr>
        <w:t>Wykaz urządzeń i technologii zastosowanych w stacji zrobotyzowanej R00</w:t>
      </w:r>
      <w:r w:rsidR="00530E9B">
        <w:rPr>
          <w:noProof/>
          <w:sz w:val="18"/>
          <w:szCs w:val="18"/>
          <w:lang w:eastAsia="pl-PL"/>
        </w:rPr>
        <w:t>3a</w:t>
      </w:r>
      <w:r w:rsidRPr="005133BD">
        <w:rPr>
          <w:noProof/>
          <w:sz w:val="18"/>
          <w:szCs w:val="18"/>
          <w:lang w:eastAsia="pl-PL"/>
        </w:rPr>
        <w:t>.</w:t>
      </w:r>
      <w:bookmarkEnd w:id="1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222"/>
        <w:gridCol w:w="709"/>
      </w:tblGrid>
      <w:tr w:rsidR="00F712B2" w:rsidRPr="00CD704C" w:rsidTr="00642B13">
        <w:trPr>
          <w:trHeight w:val="550"/>
        </w:trPr>
        <w:tc>
          <w:tcPr>
            <w:tcW w:w="567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Lp.</w:t>
            </w:r>
          </w:p>
        </w:tc>
        <w:tc>
          <w:tcPr>
            <w:tcW w:w="8222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Opis: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Ilość:</w:t>
            </w:r>
          </w:p>
        </w:tc>
      </w:tr>
      <w:tr w:rsidR="00F712B2" w:rsidRPr="00CD704C" w:rsidTr="00642B13">
        <w:trPr>
          <w:trHeight w:val="415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01.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 w:rsidRPr="00CD704C">
              <w:t xml:space="preserve">Robot przemysłowy o udźwigu </w:t>
            </w:r>
            <w:r>
              <w:t>min. 6</w:t>
            </w:r>
            <w:r w:rsidRPr="00CD704C">
              <w:t xml:space="preserve"> kg.</w:t>
            </w:r>
            <w:r>
              <w:t>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F712B2" w:rsidRPr="00CD704C" w:rsidTr="00642B13">
        <w:trPr>
          <w:trHeight w:val="415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02.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Kontroler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rPr>
          <w:trHeight w:val="415"/>
        </w:trPr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03.</w:t>
            </w:r>
          </w:p>
        </w:tc>
        <w:tc>
          <w:tcPr>
            <w:tcW w:w="8222" w:type="dxa"/>
            <w:vAlign w:val="center"/>
          </w:tcPr>
          <w:p w:rsidR="00F712B2" w:rsidRDefault="00F712B2" w:rsidP="00642B13">
            <w:pPr>
              <w:spacing w:line="276" w:lineRule="auto"/>
            </w:pPr>
            <w:r>
              <w:t>Ręczny programator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04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Chwytak szczękowy,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</w:t>
            </w:r>
            <w:r>
              <w:t>szt</w:t>
            </w:r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05.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Chwytak podciśnieniowy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06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>rządzenie</w:t>
            </w:r>
            <w:r>
              <w:rPr>
                <w:noProof/>
                <w:lang w:eastAsia="pl-PL"/>
              </w:rPr>
              <w:t xml:space="preserve"> do zmieniania narzędzia,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07.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rPr>
                <w:noProof/>
                <w:lang w:eastAsia="pl-PL"/>
              </w:rPr>
              <w:t>Mobilna kabina robota,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08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  <w:rPr>
                <w:noProof/>
                <w:lang w:eastAsia="pl-PL"/>
              </w:rPr>
            </w:pPr>
            <w:r>
              <w:t>System sterowania,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 w:rsidRPr="00CD704C">
              <w:t>2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09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 w:rsidRPr="00CD704C">
              <w:t>Wygrodzenie ochronne z techniką bezpieczeństwa</w:t>
            </w:r>
            <w:r>
              <w:t>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 szt.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Detal ,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11</w:t>
            </w:r>
            <w:r w:rsidRPr="00CD704C">
              <w:t>.</w:t>
            </w:r>
          </w:p>
        </w:tc>
        <w:tc>
          <w:tcPr>
            <w:tcW w:w="8222" w:type="dxa"/>
            <w:vAlign w:val="center"/>
          </w:tcPr>
          <w:p w:rsidR="00F712B2" w:rsidRPr="00CD704C" w:rsidRDefault="00F712B2" w:rsidP="00642B13">
            <w:pPr>
              <w:spacing w:line="276" w:lineRule="auto"/>
            </w:pPr>
            <w:r>
              <w:t>Szafa sterująca</w:t>
            </w:r>
          </w:p>
        </w:tc>
        <w:tc>
          <w:tcPr>
            <w:tcW w:w="709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 w:rsidRPr="00CD704C">
              <w:t>.</w:t>
            </w:r>
          </w:p>
        </w:tc>
      </w:tr>
      <w:tr w:rsidR="00F712B2" w:rsidRPr="00CD704C" w:rsidTr="00642B13">
        <w:tc>
          <w:tcPr>
            <w:tcW w:w="567" w:type="dxa"/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12</w:t>
            </w:r>
            <w:r w:rsidRPr="00CD704C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rPr>
                <w:noProof/>
                <w:lang w:eastAsia="pl-PL"/>
              </w:rPr>
            </w:pPr>
            <w:r>
              <w:t>Stół roboczy,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F712B2" w:rsidRPr="00CD704C" w:rsidTr="00642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Pr="00CD704C" w:rsidRDefault="00F712B2" w:rsidP="00642B13">
            <w:pPr>
              <w:spacing w:line="276" w:lineRule="auto"/>
              <w:jc w:val="center"/>
            </w:pPr>
            <w:r>
              <w:t>13</w:t>
            </w:r>
            <w:r w:rsidRPr="00CD704C"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Default="00F712B2" w:rsidP="00642B13">
            <w:pPr>
              <w:spacing w:line="276" w:lineRule="auto"/>
            </w:pPr>
            <w:r>
              <w:t>Szaf</w:t>
            </w:r>
            <w:r w:rsidRPr="00CD704C">
              <w:t>a narzędziowa</w:t>
            </w:r>
            <w: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B2" w:rsidRDefault="00F712B2" w:rsidP="00642B13">
            <w:pPr>
              <w:spacing w:line="276" w:lineRule="auto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</w:tbl>
    <w:p w:rsidR="00FC695C" w:rsidRPr="00DA204D" w:rsidRDefault="00FC695C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</w:t>
      </w:r>
      <w:r w:rsidR="00410709">
        <w:rPr>
          <w:color w:val="000000"/>
          <w:sz w:val="18"/>
          <w:szCs w:val="18"/>
        </w:rPr>
        <w:t xml:space="preserve">Parametr </w:t>
      </w:r>
      <w:r w:rsidRPr="00DA204D">
        <w:rPr>
          <w:color w:val="000000"/>
          <w:sz w:val="18"/>
          <w:szCs w:val="18"/>
        </w:rPr>
        <w:t>oferowan</w:t>
      </w:r>
      <w:r w:rsidR="00410709">
        <w:rPr>
          <w:color w:val="000000"/>
          <w:sz w:val="18"/>
          <w:szCs w:val="18"/>
        </w:rPr>
        <w:t>y przez Wykonawcę</w:t>
      </w:r>
      <w:r w:rsidRPr="00DA204D">
        <w:rPr>
          <w:color w:val="000000"/>
          <w:sz w:val="18"/>
          <w:szCs w:val="18"/>
        </w:rPr>
        <w:t>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B91839" w:rsidRDefault="00400129" w:rsidP="00530E9B">
            <w:pPr>
              <w:rPr>
                <w:b/>
                <w:sz w:val="20"/>
                <w:szCs w:val="20"/>
              </w:rPr>
            </w:pPr>
            <w:r w:rsidRPr="00B91839">
              <w:rPr>
                <w:b/>
                <w:sz w:val="20"/>
                <w:szCs w:val="20"/>
              </w:rPr>
              <w:t xml:space="preserve">1. </w:t>
            </w:r>
            <w:r w:rsidR="00F712B2" w:rsidRPr="00B91839">
              <w:rPr>
                <w:b/>
                <w:sz w:val="20"/>
                <w:szCs w:val="20"/>
              </w:rPr>
              <w:t>Robot przemysłowy o udźwigu min. 6 kg.,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806725193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1626082049" w:edGrp="everyone" w:colFirst="4" w:colLast="4"/>
            <w:permEnd w:id="1806725193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400129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530649">
              <w:rPr>
                <w:rFonts w:asciiTheme="minorHAnsi" w:hAnsiTheme="minorHAnsi"/>
              </w:rPr>
              <w:t>Robot przemysłowy</w:t>
            </w:r>
          </w:p>
        </w:tc>
        <w:tc>
          <w:tcPr>
            <w:tcW w:w="3969" w:type="dxa"/>
            <w:vAlign w:val="center"/>
          </w:tcPr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Liczba stopni swobody –minimalnie 6,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Udźwig nie mniej niż 6 kg,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Maksymalny zasięg nie mniej niż 1445 mm,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Powtarzalność nie gorsza niż ± 0,06 mm,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Zakres ruchu na 6 osi, co najmniej 360°,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Waga nie więcej niż 150 kg. (± 15 kg),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Serwis dostępny w Polsce,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Szafa sterownicza robota,</w:t>
            </w:r>
          </w:p>
          <w:p w:rsidR="00B9183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B91839">
              <w:t>Ręczny programator robota o przekątnej nie mniejszej niż 5'',</w:t>
            </w:r>
          </w:p>
          <w:p w:rsidR="00400129" w:rsidRPr="00B91839" w:rsidRDefault="00B91839" w:rsidP="00B9183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  <w:rPr>
                <w:sz w:val="20"/>
                <w:szCs w:val="20"/>
              </w:rPr>
            </w:pPr>
            <w:r w:rsidRPr="00B91839">
              <w:t>Pakiet kabli łączeniowych.</w:t>
            </w:r>
          </w:p>
        </w:tc>
        <w:tc>
          <w:tcPr>
            <w:tcW w:w="709" w:type="dxa"/>
            <w:vAlign w:val="center"/>
          </w:tcPr>
          <w:p w:rsidR="00400129" w:rsidRPr="00530649" w:rsidRDefault="00B91839" w:rsidP="00400129">
            <w:pPr>
              <w:jc w:val="center"/>
            </w:pPr>
            <w:r>
              <w:t>2</w:t>
            </w:r>
            <w:r w:rsidR="00400129" w:rsidRPr="00530649">
              <w:t xml:space="preserve"> szt.</w:t>
            </w:r>
          </w:p>
        </w:tc>
        <w:tc>
          <w:tcPr>
            <w:tcW w:w="3543" w:type="dxa"/>
            <w:vAlign w:val="center"/>
          </w:tcPr>
          <w:p w:rsidR="00E60C03" w:rsidRPr="00530649" w:rsidRDefault="00E60C03" w:rsidP="00E60C03"/>
        </w:tc>
      </w:tr>
      <w:permEnd w:id="1626082049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481297258" w:edGrp="everyone"/>
            <w:permEnd w:id="481297258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805516248" w:edGrp="everyone"/>
            <w:permEnd w:id="805516248"/>
          </w:p>
        </w:tc>
      </w:tr>
    </w:tbl>
    <w:p w:rsidR="00400129" w:rsidRDefault="00400129" w:rsidP="00FC695C">
      <w:pPr>
        <w:jc w:val="both"/>
      </w:pPr>
    </w:p>
    <w:p w:rsidR="00E60C03" w:rsidRDefault="00E60C03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702"/>
        <w:gridCol w:w="703"/>
        <w:gridCol w:w="4117"/>
        <w:gridCol w:w="709"/>
        <w:gridCol w:w="3543"/>
      </w:tblGrid>
      <w:tr w:rsidR="00C309D3" w:rsidRPr="00E84CF2" w:rsidTr="00C309D3">
        <w:trPr>
          <w:trHeight w:val="992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C309D3" w:rsidRPr="005133BD" w:rsidRDefault="00C309D3" w:rsidP="00F712B2">
            <w:pPr>
              <w:spacing w:line="276" w:lineRule="auto"/>
              <w:jc w:val="both"/>
            </w:pPr>
            <w:r>
              <w:rPr>
                <w:b/>
                <w:noProof/>
                <w:sz w:val="18"/>
                <w:szCs w:val="18"/>
                <w:lang w:eastAsia="pl-PL"/>
              </w:rPr>
              <w:lastRenderedPageBreak/>
              <w:t>2</w:t>
            </w:r>
            <w:r w:rsidRPr="00B91839">
              <w:rPr>
                <w:b/>
                <w:noProof/>
                <w:sz w:val="20"/>
                <w:szCs w:val="20"/>
                <w:lang w:eastAsia="pl-PL"/>
              </w:rPr>
              <w:t xml:space="preserve">. </w:t>
            </w:r>
            <w:r w:rsidR="00F712B2" w:rsidRPr="00B91839">
              <w:rPr>
                <w:b/>
                <w:sz w:val="20"/>
                <w:szCs w:val="20"/>
              </w:rPr>
              <w:t>Kontroler robota,</w:t>
            </w:r>
          </w:p>
        </w:tc>
      </w:tr>
      <w:tr w:rsidR="00C309D3" w:rsidRPr="00530649" w:rsidTr="00C309D3">
        <w:trPr>
          <w:trHeight w:val="550"/>
        </w:trPr>
        <w:tc>
          <w:tcPr>
            <w:tcW w:w="425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permStart w:id="1771839172" w:edGrp="everyone" w:colFirst="4" w:colLast="4"/>
            <w:r w:rsidRPr="00530649">
              <w:t>Lp.</w:t>
            </w:r>
          </w:p>
        </w:tc>
        <w:tc>
          <w:tcPr>
            <w:tcW w:w="2405" w:type="dxa"/>
            <w:gridSpan w:val="2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Funkcja:</w:t>
            </w:r>
          </w:p>
        </w:tc>
        <w:tc>
          <w:tcPr>
            <w:tcW w:w="4117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Parametr oferowany przez Wykonawcę</w:t>
            </w:r>
          </w:p>
        </w:tc>
      </w:tr>
      <w:tr w:rsidR="00C309D3" w:rsidRPr="00530649" w:rsidTr="00C309D3">
        <w:trPr>
          <w:trHeight w:val="582"/>
        </w:trPr>
        <w:tc>
          <w:tcPr>
            <w:tcW w:w="425" w:type="dxa"/>
            <w:vAlign w:val="center"/>
          </w:tcPr>
          <w:p w:rsidR="00C309D3" w:rsidRPr="00C309D3" w:rsidRDefault="00C309D3" w:rsidP="00C309D3">
            <w:pPr>
              <w:spacing w:line="276" w:lineRule="auto"/>
              <w:jc w:val="center"/>
            </w:pPr>
            <w:permStart w:id="213797158" w:edGrp="everyone" w:colFirst="4" w:colLast="4"/>
            <w:permEnd w:id="1771839172"/>
            <w:r w:rsidRPr="00C309D3">
              <w:t>1.</w:t>
            </w:r>
          </w:p>
        </w:tc>
        <w:tc>
          <w:tcPr>
            <w:tcW w:w="2405" w:type="dxa"/>
            <w:gridSpan w:val="2"/>
            <w:vAlign w:val="center"/>
          </w:tcPr>
          <w:p w:rsidR="00C309D3" w:rsidRPr="00C309D3" w:rsidRDefault="00C309D3" w:rsidP="00C309D3">
            <w:pPr>
              <w:pStyle w:val="Akapitzlist"/>
              <w:spacing w:line="276" w:lineRule="auto"/>
              <w:ind w:left="0"/>
            </w:pPr>
          </w:p>
        </w:tc>
        <w:tc>
          <w:tcPr>
            <w:tcW w:w="4117" w:type="dxa"/>
            <w:vAlign w:val="center"/>
          </w:tcPr>
          <w:p w:rsidR="00C309D3" w:rsidRPr="00C309D3" w:rsidRDefault="00C309D3" w:rsidP="00F712B2">
            <w:pPr>
              <w:pStyle w:val="Akapitzlist"/>
              <w:spacing w:line="276" w:lineRule="auto"/>
              <w:ind w:left="108"/>
            </w:pPr>
          </w:p>
        </w:tc>
        <w:tc>
          <w:tcPr>
            <w:tcW w:w="709" w:type="dxa"/>
            <w:vAlign w:val="center"/>
          </w:tcPr>
          <w:p w:rsidR="00C309D3" w:rsidRPr="00C309D3" w:rsidRDefault="00B91839" w:rsidP="00C309D3">
            <w:pPr>
              <w:spacing w:line="276" w:lineRule="auto"/>
              <w:jc w:val="center"/>
            </w:pPr>
            <w:r>
              <w:t>2</w:t>
            </w:r>
            <w:r w:rsidR="00C309D3" w:rsidRPr="00C309D3">
              <w:t xml:space="preserve"> szt.</w:t>
            </w:r>
          </w:p>
        </w:tc>
        <w:tc>
          <w:tcPr>
            <w:tcW w:w="3543" w:type="dxa"/>
            <w:vAlign w:val="center"/>
          </w:tcPr>
          <w:p w:rsidR="00C309D3" w:rsidRPr="00530649" w:rsidRDefault="00C309D3" w:rsidP="00C309D3"/>
        </w:tc>
      </w:tr>
      <w:permEnd w:id="213797158"/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1678576983" w:edGrp="everyone"/>
            <w:permEnd w:id="1678576983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858524106" w:edGrp="everyone"/>
            <w:permEnd w:id="858524106"/>
          </w:p>
        </w:tc>
      </w:tr>
    </w:tbl>
    <w:p w:rsidR="00E60C03" w:rsidRDefault="00E60C0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E84CF2" w:rsidRDefault="00C309D3" w:rsidP="00C309D3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00129" w:rsidRPr="00B91839">
              <w:rPr>
                <w:b/>
                <w:sz w:val="20"/>
                <w:szCs w:val="20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Ręczny programator robota,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C309D3" w:rsidRPr="00530649" w:rsidTr="00400129">
        <w:trPr>
          <w:trHeight w:val="582"/>
        </w:trPr>
        <w:tc>
          <w:tcPr>
            <w:tcW w:w="426" w:type="dxa"/>
            <w:vAlign w:val="center"/>
          </w:tcPr>
          <w:p w:rsidR="00C309D3" w:rsidRPr="00C309D3" w:rsidRDefault="00C309D3" w:rsidP="00C309D3">
            <w:pPr>
              <w:spacing w:line="276" w:lineRule="auto"/>
              <w:rPr>
                <w:rFonts w:asciiTheme="minorHAnsi" w:hAnsiTheme="minorHAnsi"/>
              </w:rPr>
            </w:pPr>
            <w:permStart w:id="185813186" w:edGrp="everyone" w:colFirst="4" w:colLast="4"/>
            <w:permStart w:id="1375213521" w:edGrp="everyone" w:colFirst="5" w:colLast="5"/>
            <w:r w:rsidRPr="00C309D3">
              <w:rPr>
                <w:rFonts w:asciiTheme="minorHAnsi" w:hAnsiTheme="minorHAnsi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C309D3" w:rsidRPr="00C309D3" w:rsidRDefault="00B91839" w:rsidP="00C309D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 robota</w:t>
            </w:r>
          </w:p>
        </w:tc>
        <w:tc>
          <w:tcPr>
            <w:tcW w:w="3969" w:type="dxa"/>
            <w:vAlign w:val="center"/>
          </w:tcPr>
          <w:p w:rsidR="00C309D3" w:rsidRPr="00B91839" w:rsidRDefault="00B91839" w:rsidP="00B91839">
            <w:pPr>
              <w:spacing w:line="276" w:lineRule="auto"/>
              <w:jc w:val="both"/>
              <w:outlineLvl w:val="1"/>
              <w:rPr>
                <w:noProof/>
                <w:lang w:eastAsia="pl-PL"/>
              </w:rPr>
            </w:pPr>
            <w:bookmarkStart w:id="2" w:name="_Toc517693109"/>
            <w:r>
              <w:t>Wykonawca zobowiązany jest dobrać tak r</w:t>
            </w:r>
            <w:r w:rsidRPr="00DE6558">
              <w:t>obot</w:t>
            </w:r>
            <w:r>
              <w:t>a, aby był</w:t>
            </w:r>
            <w:r w:rsidRPr="00DE6558">
              <w:t xml:space="preserve"> wyposażony w ręczny programator z kolorowym ekranem dot</w:t>
            </w:r>
            <w:r>
              <w:t>ykowym o minimalnej przekątnej 5</w:t>
            </w:r>
            <w:r w:rsidRPr="00DE6558">
              <w:t xml:space="preserve">''. Ręczny programator będzie wyposażony w wyłącznik awaryjny oraz będzie posiadał możliwość sterowania robotem za pomocą </w:t>
            </w:r>
            <w:r>
              <w:t>wbudowanych manipulatorów (przycisków lub joysticka)</w:t>
            </w:r>
            <w:r w:rsidRPr="00DE6558">
              <w:t>.</w:t>
            </w:r>
            <w:r>
              <w:t xml:space="preserve"> Zamawiający wymaga, aby m</w:t>
            </w:r>
            <w:r w:rsidRPr="00DE6558">
              <w:t>enu programatora b</w:t>
            </w:r>
            <w:r>
              <w:t>yło</w:t>
            </w:r>
            <w:r w:rsidRPr="00DE6558">
              <w:t xml:space="preserve"> dostępne w języku </w:t>
            </w:r>
            <w:r>
              <w:t>polskim, angielskim oraz</w:t>
            </w:r>
            <w:r w:rsidRPr="00DE6558">
              <w:t xml:space="preserve"> niemieckim</w:t>
            </w:r>
            <w:bookmarkEnd w:id="2"/>
            <w:r w:rsidRPr="00DE6558">
              <w:t xml:space="preserve"> </w:t>
            </w:r>
          </w:p>
        </w:tc>
        <w:tc>
          <w:tcPr>
            <w:tcW w:w="709" w:type="dxa"/>
            <w:vAlign w:val="center"/>
          </w:tcPr>
          <w:p w:rsidR="00C309D3" w:rsidRPr="00C309D3" w:rsidRDefault="00B91839" w:rsidP="00C309D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C309D3" w:rsidRPr="00C309D3">
              <w:rPr>
                <w:rFonts w:asciiTheme="minorHAnsi" w:hAnsiTheme="minorHAnsi"/>
              </w:rPr>
              <w:t xml:space="preserve"> szt.</w:t>
            </w:r>
          </w:p>
        </w:tc>
        <w:tc>
          <w:tcPr>
            <w:tcW w:w="3543" w:type="dxa"/>
            <w:vAlign w:val="center"/>
          </w:tcPr>
          <w:p w:rsidR="00C309D3" w:rsidRPr="00530649" w:rsidRDefault="00C309D3" w:rsidP="00400129">
            <w:permStart w:id="1103842847" w:edGrp="everyone"/>
            <w:permEnd w:id="1103842847"/>
          </w:p>
        </w:tc>
      </w:tr>
      <w:permEnd w:id="185813186"/>
      <w:permEnd w:id="1375213521"/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961630621" w:edGrp="everyone"/>
            <w:permEnd w:id="961630621"/>
          </w:p>
        </w:tc>
      </w:tr>
      <w:tr w:rsidR="00D17DCF" w:rsidRPr="00530649" w:rsidTr="00D17DCF">
        <w:trPr>
          <w:trHeight w:val="582"/>
        </w:trPr>
        <w:tc>
          <w:tcPr>
            <w:tcW w:w="2127" w:type="dxa"/>
            <w:gridSpan w:val="2"/>
            <w:vAlign w:val="center"/>
          </w:tcPr>
          <w:p w:rsidR="00D17DCF" w:rsidRPr="00530649" w:rsidRDefault="00D17DCF" w:rsidP="00D17DCF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17DCF" w:rsidRPr="00530649" w:rsidRDefault="00D17DCF" w:rsidP="00D17DCF">
            <w:permStart w:id="471600916" w:edGrp="everyone"/>
            <w:permEnd w:id="471600916"/>
          </w:p>
        </w:tc>
      </w:tr>
    </w:tbl>
    <w:p w:rsidR="00400129" w:rsidRDefault="00400129" w:rsidP="00FC695C">
      <w:pPr>
        <w:jc w:val="both"/>
      </w:pPr>
    </w:p>
    <w:p w:rsidR="00D17DCF" w:rsidRDefault="00D17DCF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C309D3" w:rsidRPr="00E84CF2" w:rsidTr="00C309D3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C309D3" w:rsidRPr="00B91839" w:rsidRDefault="00C309D3" w:rsidP="00C309D3">
            <w:pPr>
              <w:rPr>
                <w:b/>
                <w:sz w:val="20"/>
                <w:szCs w:val="20"/>
              </w:rPr>
            </w:pPr>
            <w:r w:rsidRPr="00B91839">
              <w:rPr>
                <w:b/>
                <w:sz w:val="20"/>
                <w:szCs w:val="20"/>
              </w:rPr>
              <w:t xml:space="preserve">6. </w:t>
            </w:r>
            <w:r w:rsidR="00A61339" w:rsidRPr="00B91839">
              <w:rPr>
                <w:b/>
                <w:noProof/>
                <w:sz w:val="20"/>
                <w:szCs w:val="20"/>
                <w:lang w:eastAsia="pl-PL"/>
              </w:rPr>
              <w:t>Urządzenie do zmieniania narzędzia,</w:t>
            </w:r>
          </w:p>
        </w:tc>
      </w:tr>
      <w:tr w:rsidR="00C309D3" w:rsidRPr="00530649" w:rsidTr="00C309D3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Parametr oferowany przez Wykonawcę</w:t>
            </w:r>
          </w:p>
        </w:tc>
      </w:tr>
      <w:tr w:rsidR="00C309D3" w:rsidRPr="00530649" w:rsidTr="00C309D3">
        <w:trPr>
          <w:trHeight w:val="582"/>
        </w:trPr>
        <w:tc>
          <w:tcPr>
            <w:tcW w:w="426" w:type="dxa"/>
            <w:vAlign w:val="center"/>
          </w:tcPr>
          <w:p w:rsidR="00C309D3" w:rsidRPr="00530649" w:rsidRDefault="00C309D3" w:rsidP="00C309D3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C309D3" w:rsidRPr="00530649" w:rsidRDefault="00B91839" w:rsidP="00C309D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>rządzenie</w:t>
            </w:r>
            <w:r>
              <w:rPr>
                <w:noProof/>
                <w:lang w:eastAsia="pl-PL"/>
              </w:rPr>
              <w:t xml:space="preserve"> do zmieniania narzędzia</w:t>
            </w:r>
          </w:p>
        </w:tc>
        <w:tc>
          <w:tcPr>
            <w:tcW w:w="3969" w:type="dxa"/>
            <w:vAlign w:val="center"/>
          </w:tcPr>
          <w:p w:rsidR="00B91839" w:rsidRDefault="00B91839" w:rsidP="00B91839">
            <w:pPr>
              <w:spacing w:line="276" w:lineRule="auto"/>
              <w:jc w:val="both"/>
            </w:pPr>
            <w:r>
              <w:t>Powinno umożliwiać wymianę narzędzi robota pomiędzy chwytakiem szczękowym, a chwytakiem podciśnieniowym</w:t>
            </w:r>
            <w:r w:rsidRPr="00CD704C">
              <w:t>.</w:t>
            </w:r>
            <w:r>
              <w:t xml:space="preserve"> </w:t>
            </w:r>
          </w:p>
          <w:p w:rsidR="00B91839" w:rsidRDefault="00B91839" w:rsidP="00B91839">
            <w:pPr>
              <w:spacing w:line="276" w:lineRule="auto"/>
              <w:jc w:val="both"/>
            </w:pPr>
            <w:r>
              <w:t xml:space="preserve">Urządzenie musi umożliwiać wymianę automatyczną (bez konieczności ingerencji Operatora). </w:t>
            </w:r>
          </w:p>
          <w:p w:rsidR="00B91839" w:rsidRDefault="00B91839" w:rsidP="00B91839">
            <w:pPr>
              <w:spacing w:line="276" w:lineRule="auto"/>
              <w:jc w:val="both"/>
            </w:pPr>
            <w:r>
              <w:t>Urządzenie musi umożliwiać przekazanie zarówno mediów (np. sprężone powietrze), jak i sygnałów sterujących</w:t>
            </w:r>
          </w:p>
          <w:p w:rsidR="00C309D3" w:rsidRPr="00400129" w:rsidRDefault="00B91839" w:rsidP="00B91839">
            <w:pPr>
              <w:spacing w:line="276" w:lineRule="auto"/>
              <w:jc w:val="both"/>
            </w:pPr>
            <w:r w:rsidRPr="00CD704C">
              <w:rPr>
                <w:noProof/>
                <w:lang w:eastAsia="pl-PL"/>
              </w:rPr>
              <w:t>Korpus zmieniarki musi zapewnić bezpieczne, szybkie po</w:t>
            </w:r>
            <w:r>
              <w:rPr>
                <w:noProof/>
                <w:lang w:eastAsia="pl-PL"/>
              </w:rPr>
              <w:t>d</w:t>
            </w:r>
            <w:r w:rsidRPr="00CD704C">
              <w:rPr>
                <w:noProof/>
                <w:lang w:eastAsia="pl-PL"/>
              </w:rPr>
              <w:t>łączenie/odłączenie wszystkich mediów w zale</w:t>
            </w:r>
            <w:r>
              <w:rPr>
                <w:noProof/>
                <w:lang w:eastAsia="pl-PL"/>
              </w:rPr>
              <w:t>żności od zmienianego narzędzia</w:t>
            </w:r>
            <w:r w:rsidRPr="00CD704C">
              <w:rPr>
                <w:noProof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C309D3" w:rsidRPr="00530649" w:rsidRDefault="00C309D3" w:rsidP="00C309D3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C309D3" w:rsidRPr="00530649" w:rsidRDefault="00C309D3" w:rsidP="00C309D3">
            <w:permStart w:id="1018497555" w:edGrp="everyone"/>
            <w:permEnd w:id="1018497555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2120822553" w:edGrp="everyone"/>
            <w:permEnd w:id="2120822553"/>
          </w:p>
        </w:tc>
      </w:tr>
      <w:tr w:rsidR="00C309D3" w:rsidRPr="00530649" w:rsidTr="00C309D3">
        <w:trPr>
          <w:trHeight w:val="582"/>
        </w:trPr>
        <w:tc>
          <w:tcPr>
            <w:tcW w:w="2127" w:type="dxa"/>
            <w:gridSpan w:val="2"/>
            <w:vAlign w:val="center"/>
          </w:tcPr>
          <w:p w:rsidR="00C309D3" w:rsidRPr="00530649" w:rsidRDefault="00C309D3" w:rsidP="00C309D3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C309D3" w:rsidRPr="00530649" w:rsidRDefault="00C309D3" w:rsidP="00C309D3">
            <w:permStart w:id="2069579313" w:edGrp="everyone"/>
            <w:permEnd w:id="2069579313"/>
          </w:p>
        </w:tc>
      </w:tr>
    </w:tbl>
    <w:p w:rsidR="00C309D3" w:rsidRDefault="00C309D3" w:rsidP="00FC695C">
      <w:pPr>
        <w:jc w:val="both"/>
      </w:pPr>
    </w:p>
    <w:p w:rsidR="00410709" w:rsidRDefault="00410709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p w:rsidR="00F73F3B" w:rsidRDefault="00F73F3B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E84CF2" w:rsidRDefault="00410709" w:rsidP="003A1A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  <w:r w:rsidRPr="00B91839">
              <w:rPr>
                <w:b/>
                <w:sz w:val="20"/>
                <w:szCs w:val="20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System sterowania,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10709" w:rsidRPr="00530649" w:rsidRDefault="00B91839" w:rsidP="003A1A8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3969" w:type="dxa"/>
            <w:vAlign w:val="center"/>
          </w:tcPr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Urządzenie stacjonarne, pełniące funkcję komputerowego panela PC do obsługi stacji szkoleniowo – dydaktycznej.</w:t>
            </w:r>
          </w:p>
          <w:p w:rsidR="00B91839" w:rsidRDefault="00B91839" w:rsidP="00B91839">
            <w:pPr>
              <w:pStyle w:val="Akapitzlist"/>
              <w:spacing w:line="276" w:lineRule="auto"/>
              <w:jc w:val="both"/>
              <w:rPr>
                <w:noProof/>
                <w:lang w:eastAsia="pl-PL"/>
              </w:rPr>
            </w:pP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B91839">
              <w:rPr>
                <w:rFonts w:eastAsia="Times New Roman"/>
                <w:bCs/>
                <w:kern w:val="36"/>
                <w:lang w:eastAsia="pl-PL"/>
              </w:rPr>
              <w:t xml:space="preserve">Urządzenie </w:t>
            </w:r>
            <w:r>
              <w:t>musi być zgodne z poniższą specyfikacją techniczną:</w:t>
            </w:r>
          </w:p>
          <w:p w:rsidR="00B91839" w:rsidRPr="000402C1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Kontroler</w:t>
            </w:r>
            <w:r w:rsidRPr="000402C1">
              <w:rPr>
                <w:noProof/>
                <w:lang w:eastAsia="pl-PL"/>
              </w:rPr>
              <w:t xml:space="preserve"> 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</w:t>
            </w:r>
            <w:r w:rsidRPr="000402C1">
              <w:rPr>
                <w:noProof/>
                <w:lang w:eastAsia="pl-PL"/>
              </w:rPr>
              <w:t>raca oparta o system operacyjny czasu rzeczywistego,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32000 pkt wejście/wyjście,</w:t>
            </w:r>
          </w:p>
          <w:p w:rsidR="00B91839" w:rsidRPr="000402C1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jednostka centralna musi posiadać procesor o taktowaniu co najmniej 1 GHz oraz pamięć wewnętrzną flash i RAM (min 5 MB każda)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 Profinetdziałający z prędkością 1Gb/s,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 xml:space="preserve">programowanie </w:t>
            </w:r>
            <w:r w:rsidRPr="00B35C19">
              <w:t xml:space="preserve">co najmniej w następujących językach: </w:t>
            </w:r>
            <w:proofErr w:type="spellStart"/>
            <w:r w:rsidRPr="00B35C19">
              <w:t>Ladder</w:t>
            </w:r>
            <w:proofErr w:type="spellEnd"/>
            <w:r w:rsidRPr="00B35C19">
              <w:t xml:space="preserve"> Diagram (LD), </w:t>
            </w:r>
            <w:proofErr w:type="spellStart"/>
            <w:r w:rsidRPr="00B35C19">
              <w:t>StructuredText</w:t>
            </w:r>
            <w:proofErr w:type="spellEnd"/>
            <w:r w:rsidRPr="00B35C19">
              <w:t xml:space="preserve"> (ST), </w:t>
            </w:r>
            <w:proofErr w:type="spellStart"/>
            <w:r w:rsidRPr="00B35C19">
              <w:t>Function</w:t>
            </w:r>
            <w:proofErr w:type="spellEnd"/>
            <w:r w:rsidRPr="00B35C19">
              <w:t xml:space="preserve"> Block Diagram (FBD)</w:t>
            </w:r>
            <w:r>
              <w:t>,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d</w:t>
            </w:r>
            <w:r w:rsidRPr="00B35C19">
              <w:t xml:space="preserve">odatkowo musi </w:t>
            </w:r>
            <w:r>
              <w:t>posiadać</w:t>
            </w:r>
            <w:r w:rsidRPr="00B35C19">
              <w:t xml:space="preserve"> możliwość tworzenia algorytmu sterującego w języku C</w:t>
            </w:r>
            <w:r>
              <w:t>,</w:t>
            </w:r>
          </w:p>
          <w:p w:rsidR="00B9183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obsługa otwartego protokołu</w:t>
            </w:r>
            <w:r w:rsidRPr="00B35C19">
              <w:t xml:space="preserve"> OPC UA</w:t>
            </w:r>
            <w:r>
              <w:t>,</w:t>
            </w:r>
          </w:p>
          <w:p w:rsidR="00B91839" w:rsidRPr="00B35C19" w:rsidRDefault="00B91839" w:rsidP="00B9183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 w:rsidRPr="00D437CF">
              <w:t xml:space="preserve">programowanie </w:t>
            </w:r>
            <w:proofErr w:type="spellStart"/>
            <w:r w:rsidRPr="00D437CF">
              <w:t>konrolera</w:t>
            </w:r>
            <w:proofErr w:type="spellEnd"/>
            <w:r w:rsidRPr="00D437CF">
              <w:t xml:space="preserve"> „na ruchu”</w:t>
            </w:r>
            <w:r>
              <w:t>,</w:t>
            </w:r>
          </w:p>
          <w:p w:rsidR="00B91839" w:rsidRDefault="00B91839" w:rsidP="00B91839">
            <w:pPr>
              <w:pStyle w:val="Akapitzlist"/>
              <w:spacing w:line="276" w:lineRule="auto"/>
              <w:ind w:left="1004"/>
              <w:jc w:val="both"/>
              <w:rPr>
                <w:noProof/>
                <w:lang w:eastAsia="pl-PL"/>
              </w:rPr>
            </w:pP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Panel  HMI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matryca dotykowa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rozmiar minimum 12”,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rozdzielczość minimum 1024x768,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ilość obsługiwanych kolorów min 65536,</w:t>
            </w:r>
          </w:p>
          <w:p w:rsidR="00B9183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3 porty szeregowe</w:t>
            </w:r>
          </w:p>
          <w:p w:rsidR="00410709" w:rsidRPr="00400129" w:rsidRDefault="00B91839" w:rsidP="00B91839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1 port Ethernet,</w:t>
            </w:r>
          </w:p>
        </w:tc>
        <w:tc>
          <w:tcPr>
            <w:tcW w:w="709" w:type="dxa"/>
            <w:vAlign w:val="center"/>
          </w:tcPr>
          <w:p w:rsidR="00410709" w:rsidRPr="00530649" w:rsidRDefault="00410709" w:rsidP="003A1A80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>
            <w:permStart w:id="34942791" w:edGrp="everyone"/>
            <w:permEnd w:id="34942791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812064380" w:edGrp="everyone"/>
            <w:permEnd w:id="812064380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629950148" w:edGrp="everyone"/>
            <w:permEnd w:id="1629950148"/>
          </w:p>
        </w:tc>
      </w:tr>
    </w:tbl>
    <w:p w:rsidR="00C309D3" w:rsidRDefault="00C309D3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9506DD" w:rsidRPr="00E84CF2" w:rsidTr="00B10465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9506DD" w:rsidRPr="00F73F3B" w:rsidRDefault="009506DD" w:rsidP="00B104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09</w:t>
            </w:r>
            <w:r w:rsidRPr="00F73F3B">
              <w:rPr>
                <w:b/>
                <w:sz w:val="18"/>
                <w:szCs w:val="18"/>
              </w:rPr>
              <w:t>. Wygrodzenie ochronne z techniką bezpieczeństwa</w:t>
            </w:r>
          </w:p>
        </w:tc>
      </w:tr>
      <w:tr w:rsidR="009506DD" w:rsidRPr="00530649" w:rsidTr="00B10465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Parametr oferowany przez Wykonawcę</w:t>
            </w:r>
          </w:p>
        </w:tc>
      </w:tr>
      <w:tr w:rsidR="009506DD" w:rsidRPr="00530649" w:rsidTr="00B10465">
        <w:trPr>
          <w:trHeight w:val="582"/>
        </w:trPr>
        <w:tc>
          <w:tcPr>
            <w:tcW w:w="426" w:type="dxa"/>
            <w:vAlign w:val="center"/>
          </w:tcPr>
          <w:p w:rsidR="009506DD" w:rsidRPr="00530649" w:rsidRDefault="009506DD" w:rsidP="00B10465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9506DD" w:rsidRPr="00530649" w:rsidRDefault="009506DD" w:rsidP="00B10465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CD704C">
              <w:t>Wygrodzenie ochronne z techniką bezpieczeństwa</w:t>
            </w:r>
          </w:p>
        </w:tc>
        <w:tc>
          <w:tcPr>
            <w:tcW w:w="4394" w:type="dxa"/>
            <w:vAlign w:val="center"/>
          </w:tcPr>
          <w:p w:rsidR="009506DD" w:rsidRDefault="009506D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rPr>
                <w:noProof/>
                <w:lang w:eastAsia="pl-PL"/>
              </w:rPr>
              <w:t xml:space="preserve">Wygrodzenie ochronne stacji należy wykonać z profili </w:t>
            </w:r>
            <w:r>
              <w:rPr>
                <w:noProof/>
                <w:lang w:eastAsia="pl-PL"/>
              </w:rPr>
              <w:t>stalowych,</w:t>
            </w:r>
            <w:r w:rsidRPr="00CD704C">
              <w:rPr>
                <w:noProof/>
                <w:lang w:eastAsia="pl-PL"/>
              </w:rPr>
              <w:t xml:space="preserve"> z uwzględnieniem drzwi dwuskrzydłowych umożliwiających swobodny dostęp do stacji szkoleniowej przez obsługę oraz urządzenia transportowe (np. wózek widłowy). Ściany ogrodzenia </w:t>
            </w:r>
            <w:r>
              <w:rPr>
                <w:noProof/>
                <w:lang w:eastAsia="pl-PL"/>
              </w:rPr>
              <w:t>muszą</w:t>
            </w:r>
            <w:r w:rsidRPr="00CD704C">
              <w:rPr>
                <w:noProof/>
                <w:lang w:eastAsia="pl-PL"/>
              </w:rPr>
              <w:t xml:space="preserve"> być wykonane w wersji przemysłowej z pełnymi przegrodami mechanicznymi (wyk</w:t>
            </w:r>
            <w:r>
              <w:rPr>
                <w:noProof/>
                <w:lang w:eastAsia="pl-PL"/>
              </w:rPr>
              <w:t>onanie z paneli siatkowych i/lub z paneli pełnych z poliwęglanu) oddzielają</w:t>
            </w:r>
            <w:r w:rsidRPr="00CD704C">
              <w:rPr>
                <w:noProof/>
                <w:lang w:eastAsia="pl-PL"/>
              </w:rPr>
              <w:t>cymi część roboczą celi R00</w:t>
            </w:r>
            <w:r>
              <w:rPr>
                <w:noProof/>
                <w:lang w:eastAsia="pl-PL"/>
              </w:rPr>
              <w:t>3a</w:t>
            </w:r>
            <w:r w:rsidRPr="00CD704C">
              <w:rPr>
                <w:noProof/>
                <w:lang w:eastAsia="pl-PL"/>
              </w:rPr>
              <w:t xml:space="preserve"> od pozostałej części hali</w:t>
            </w:r>
            <w:r>
              <w:rPr>
                <w:noProof/>
                <w:lang w:eastAsia="pl-PL"/>
              </w:rPr>
              <w:t xml:space="preserve"> umożliwiających obserwację procesu</w:t>
            </w:r>
            <w:r w:rsidRPr="00CD704C">
              <w:rPr>
                <w:noProof/>
                <w:lang w:eastAsia="pl-PL"/>
              </w:rPr>
              <w:t xml:space="preserve">. </w:t>
            </w:r>
          </w:p>
          <w:p w:rsidR="009506DD" w:rsidRDefault="009506D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Technika bezpieczeństwa powinna:</w:t>
            </w:r>
          </w:p>
          <w:p w:rsidR="009506DD" w:rsidRDefault="009506D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robot musi być zamocowany w mobilnej kabinie,</w:t>
            </w:r>
          </w:p>
          <w:p w:rsidR="009506DD" w:rsidRDefault="009506D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kabina musi być wyposażona w koła umożliwiające łatwy transport</w:t>
            </w:r>
          </w:p>
          <w:p w:rsidR="009506DD" w:rsidRDefault="009506DD" w:rsidP="00B10465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obudowa wykonana ze stali ze specjalnie wykonanymi oknami w celu obserwacji procesu,</w:t>
            </w:r>
          </w:p>
          <w:p w:rsidR="009506DD" w:rsidRPr="002F35C9" w:rsidRDefault="009506DD" w:rsidP="00B10465">
            <w:pPr>
              <w:rPr>
                <w:noProof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9506DD" w:rsidRPr="00530649" w:rsidRDefault="009506DD" w:rsidP="00B10465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9506DD" w:rsidRPr="00530649" w:rsidRDefault="009506DD" w:rsidP="00B10465">
            <w:permStart w:id="1645637027" w:edGrp="everyone"/>
            <w:permEnd w:id="1645637027"/>
          </w:p>
        </w:tc>
      </w:tr>
      <w:tr w:rsidR="009506DD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9506DD" w:rsidRPr="00530649" w:rsidRDefault="009506DD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9506DD" w:rsidRPr="00530649" w:rsidRDefault="009506DD" w:rsidP="00B10465">
            <w:permStart w:id="798637891" w:edGrp="everyone"/>
            <w:permEnd w:id="798637891"/>
          </w:p>
        </w:tc>
      </w:tr>
      <w:tr w:rsidR="009506DD" w:rsidRPr="00530649" w:rsidTr="00B10465">
        <w:trPr>
          <w:trHeight w:val="582"/>
        </w:trPr>
        <w:tc>
          <w:tcPr>
            <w:tcW w:w="2127" w:type="dxa"/>
            <w:gridSpan w:val="2"/>
            <w:vAlign w:val="center"/>
          </w:tcPr>
          <w:p w:rsidR="009506DD" w:rsidRPr="00530649" w:rsidRDefault="009506DD" w:rsidP="00B10465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9506DD" w:rsidRPr="00530649" w:rsidRDefault="009506DD" w:rsidP="00B10465">
            <w:permStart w:id="655187114" w:edGrp="everyone"/>
            <w:permEnd w:id="655187114"/>
          </w:p>
        </w:tc>
      </w:tr>
    </w:tbl>
    <w:p w:rsidR="009506DD" w:rsidRDefault="009506DD" w:rsidP="00FC695C">
      <w:pPr>
        <w:jc w:val="both"/>
      </w:pPr>
    </w:p>
    <w:p w:rsidR="009506DD" w:rsidRDefault="009506DD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B91839" w:rsidRDefault="009506DD" w:rsidP="003A1A80">
            <w:pPr>
              <w:jc w:val="both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12</w:t>
            </w:r>
            <w:r w:rsidR="00410709" w:rsidRPr="00B91839">
              <w:rPr>
                <w:b/>
                <w:noProof/>
                <w:sz w:val="20"/>
                <w:szCs w:val="20"/>
                <w:lang w:eastAsia="pl-PL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Stół roboczy,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permStart w:id="353982052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permStart w:id="1024263349" w:edGrp="everyone" w:colFirst="4" w:colLast="4"/>
            <w:permEnd w:id="353982052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10709" w:rsidRPr="00410709" w:rsidRDefault="00B91839" w:rsidP="00410709">
            <w:pPr>
              <w:pStyle w:val="Akapitzlist"/>
              <w:spacing w:line="276" w:lineRule="auto"/>
              <w:ind w:left="0"/>
            </w:pPr>
            <w:r>
              <w:t>Stół roboczy</w:t>
            </w:r>
          </w:p>
        </w:tc>
        <w:tc>
          <w:tcPr>
            <w:tcW w:w="3969" w:type="dxa"/>
            <w:vAlign w:val="center"/>
          </w:tcPr>
          <w:p w:rsidR="00410709" w:rsidRPr="00410709" w:rsidRDefault="00B91839" w:rsidP="00B9183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stołu warsztatowego w wykonaniu przemysłowym o wymiarach </w:t>
            </w:r>
            <w:r>
              <w:t xml:space="preserve">co najmniej </w:t>
            </w:r>
            <w:r w:rsidRPr="00CD704C">
              <w:t>1415 x 890 x 745 mm</w:t>
            </w:r>
            <w:r>
              <w:t xml:space="preserve"> </w:t>
            </w:r>
            <w:r w:rsidRPr="006B232F">
              <w:rPr>
                <w:rStyle w:val="st"/>
              </w:rPr>
              <w:t xml:space="preserve">(dł.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wys.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gł.)</w:t>
            </w:r>
            <w:r w:rsidRPr="006B232F">
              <w:t>,</w:t>
            </w:r>
            <w:r w:rsidRPr="00CD704C">
              <w:t xml:space="preserve"> wyposażon</w:t>
            </w:r>
            <w:r>
              <w:t>e</w:t>
            </w:r>
            <w:r w:rsidRPr="00CD704C">
              <w:t xml:space="preserve"> w zamykane szuflady na wzmocnionych prowadnicach teleskopowych. Minimalne obciążenie szuflad 40 kg, wysuw do 90%. Blat wykonany ze sklejki min. 36 mm, lakierowany i wykończony listwą ograniczającą. Elementy metalowe stołu lakierowane proszkowo na </w:t>
            </w:r>
            <w:r>
              <w:t xml:space="preserve">preferowany </w:t>
            </w:r>
            <w:r w:rsidRPr="00CD704C">
              <w:t>kolor RAL 7035.</w:t>
            </w:r>
          </w:p>
        </w:tc>
        <w:tc>
          <w:tcPr>
            <w:tcW w:w="709" w:type="dxa"/>
            <w:vAlign w:val="center"/>
          </w:tcPr>
          <w:p w:rsidR="00410709" w:rsidRPr="00410709" w:rsidRDefault="00B91839" w:rsidP="00410709">
            <w:pPr>
              <w:spacing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2 </w:t>
            </w:r>
            <w:proofErr w:type="spellStart"/>
            <w:r>
              <w:rPr>
                <w:rFonts w:eastAsia="Calibri" w:cs="Times New Roman"/>
              </w:rPr>
              <w:t>kpl</w:t>
            </w:r>
            <w:proofErr w:type="spellEnd"/>
            <w:r w:rsidR="00410709" w:rsidRPr="00410709">
              <w:rPr>
                <w:rFonts w:eastAsia="Calibri" w:cs="Times New Roman"/>
              </w:rPr>
              <w:t>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/>
        </w:tc>
      </w:tr>
      <w:permEnd w:id="1024263349"/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104111851" w:edGrp="everyone"/>
            <w:permEnd w:id="1104111851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089362327" w:edGrp="everyone"/>
            <w:permEnd w:id="1089362327"/>
          </w:p>
        </w:tc>
      </w:tr>
    </w:tbl>
    <w:p w:rsidR="00410709" w:rsidRDefault="00410709" w:rsidP="00FC695C">
      <w:pPr>
        <w:jc w:val="both"/>
      </w:pPr>
    </w:p>
    <w:p w:rsidR="00C309D3" w:rsidRDefault="00C309D3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410709" w:rsidRPr="00E84CF2" w:rsidTr="003A1A80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10709" w:rsidRPr="00E84CF2" w:rsidRDefault="00410709" w:rsidP="003A1A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506D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. </w:t>
            </w:r>
            <w:r w:rsidR="00A61339" w:rsidRPr="00B91839">
              <w:rPr>
                <w:b/>
                <w:sz w:val="20"/>
                <w:szCs w:val="20"/>
              </w:rPr>
              <w:t>Szafa narzędziow</w:t>
            </w:r>
            <w:r w:rsidR="00B91839" w:rsidRPr="00B91839">
              <w:rPr>
                <w:b/>
                <w:sz w:val="20"/>
                <w:szCs w:val="20"/>
              </w:rPr>
              <w:t>o - serwisowa</w:t>
            </w:r>
          </w:p>
        </w:tc>
      </w:tr>
      <w:tr w:rsidR="00410709" w:rsidRPr="00530649" w:rsidTr="003A1A80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Parametr oferowany przez Wykonawcę</w:t>
            </w:r>
          </w:p>
        </w:tc>
      </w:tr>
      <w:tr w:rsidR="00410709" w:rsidRPr="00530649" w:rsidTr="003A1A80">
        <w:trPr>
          <w:trHeight w:val="582"/>
        </w:trPr>
        <w:tc>
          <w:tcPr>
            <w:tcW w:w="426" w:type="dxa"/>
            <w:vAlign w:val="center"/>
          </w:tcPr>
          <w:p w:rsidR="00410709" w:rsidRPr="00530649" w:rsidRDefault="00410709" w:rsidP="003A1A80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410709" w:rsidRPr="00530649" w:rsidRDefault="00B91839" w:rsidP="003A1A80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t>Szaf</w:t>
            </w:r>
            <w:r w:rsidRPr="00CD704C">
              <w:t>a narzędziow</w:t>
            </w:r>
            <w:r>
              <w:t>o - serwisowa</w:t>
            </w:r>
          </w:p>
        </w:tc>
        <w:tc>
          <w:tcPr>
            <w:tcW w:w="4394" w:type="dxa"/>
            <w:vAlign w:val="center"/>
          </w:tcPr>
          <w:p w:rsidR="00410709" w:rsidRPr="002F35C9" w:rsidRDefault="00B91839" w:rsidP="002F35C9">
            <w:pPr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szafy metalowe</w:t>
            </w:r>
            <w:r>
              <w:t>j</w:t>
            </w:r>
            <w:r w:rsidRPr="00CD704C">
              <w:t xml:space="preserve"> zamykanej na klucz</w:t>
            </w:r>
            <w:r>
              <w:t xml:space="preserve"> </w:t>
            </w:r>
            <w:r w:rsidRPr="00CD704C">
              <w:t xml:space="preserve">o wymiarach </w:t>
            </w:r>
            <w:r>
              <w:t xml:space="preserve">co najmniej </w:t>
            </w:r>
            <w:r w:rsidRPr="00CD704C">
              <w:t>1950 x 1020 x 535 mm</w:t>
            </w:r>
            <w:r>
              <w:t xml:space="preserve">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 w:rsidRPr="00CD704C"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410709" w:rsidRPr="00530649" w:rsidRDefault="00410709" w:rsidP="003A1A80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410709" w:rsidRPr="00530649" w:rsidRDefault="00410709" w:rsidP="003A1A80">
            <w:permStart w:id="677321923" w:edGrp="everyone"/>
            <w:permEnd w:id="677321923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915779369" w:edGrp="everyone"/>
            <w:permEnd w:id="1915779369"/>
          </w:p>
        </w:tc>
      </w:tr>
      <w:tr w:rsidR="00410709" w:rsidRPr="00530649" w:rsidTr="003A1A80">
        <w:trPr>
          <w:trHeight w:val="582"/>
        </w:trPr>
        <w:tc>
          <w:tcPr>
            <w:tcW w:w="2127" w:type="dxa"/>
            <w:gridSpan w:val="2"/>
            <w:vAlign w:val="center"/>
          </w:tcPr>
          <w:p w:rsidR="00410709" w:rsidRPr="00530649" w:rsidRDefault="00410709" w:rsidP="003A1A80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410709" w:rsidRPr="00530649" w:rsidRDefault="00410709" w:rsidP="003A1A80">
            <w:permStart w:id="1054302973" w:edGrp="everyone"/>
            <w:permEnd w:id="1054302973"/>
          </w:p>
        </w:tc>
      </w:tr>
    </w:tbl>
    <w:p w:rsidR="00410709" w:rsidRDefault="00410709" w:rsidP="00FC695C">
      <w:pPr>
        <w:jc w:val="both"/>
      </w:pPr>
    </w:p>
    <w:p w:rsidR="00F73F3B" w:rsidRDefault="00F73F3B" w:rsidP="00FC695C">
      <w:pPr>
        <w:jc w:val="both"/>
      </w:pPr>
    </w:p>
    <w:p w:rsidR="00410709" w:rsidRDefault="00410709" w:rsidP="00FC695C">
      <w:pPr>
        <w:jc w:val="both"/>
      </w:pPr>
    </w:p>
    <w:sectPr w:rsidR="00410709" w:rsidSect="00897F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9D3" w:rsidRDefault="00C309D3" w:rsidP="00DA204D">
      <w:r>
        <w:separator/>
      </w:r>
    </w:p>
  </w:endnote>
  <w:endnote w:type="continuationSeparator" w:id="0">
    <w:p w:rsidR="00C309D3" w:rsidRDefault="00C309D3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09D3" w:rsidRDefault="00EE50B2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="00C309D3"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="00B34895" w:rsidRPr="00B34895">
          <w:rPr>
            <w:b/>
            <w:noProof/>
            <w:sz w:val="16"/>
            <w:szCs w:val="16"/>
          </w:rPr>
          <w:t>7</w:t>
        </w:r>
        <w:r w:rsidRPr="00DA204D">
          <w:rPr>
            <w:sz w:val="16"/>
            <w:szCs w:val="16"/>
          </w:rPr>
          <w:fldChar w:fldCharType="end"/>
        </w:r>
        <w:r w:rsidR="00C309D3" w:rsidRPr="00DA204D">
          <w:rPr>
            <w:b/>
            <w:sz w:val="16"/>
            <w:szCs w:val="16"/>
          </w:rPr>
          <w:t xml:space="preserve"> | </w:t>
        </w:r>
        <w:r w:rsidR="00C309D3"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C309D3" w:rsidRDefault="00C30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9D3" w:rsidRDefault="00C309D3" w:rsidP="00DA204D">
      <w:r>
        <w:separator/>
      </w:r>
    </w:p>
  </w:footnote>
  <w:footnote w:type="continuationSeparator" w:id="0">
    <w:p w:rsidR="00C309D3" w:rsidRDefault="00C309D3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9D3" w:rsidRPr="00DA204D" w:rsidRDefault="006E57AB" w:rsidP="006E57AB">
    <w:pPr>
      <w:jc w:val="right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8655" cy="572770"/>
          <wp:effectExtent l="19050" t="0" r="4445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09D3" w:rsidRPr="00DA204D">
      <w:rPr>
        <w:b/>
        <w:i/>
        <w:sz w:val="20"/>
        <w:szCs w:val="20"/>
      </w:rPr>
      <w:t xml:space="preserve">Załącznik do formularza ofertowego dla cz. </w:t>
    </w:r>
    <w:r w:rsidR="00C50311">
      <w:rPr>
        <w:b/>
        <w:i/>
        <w:sz w:val="20"/>
        <w:szCs w:val="20"/>
      </w:rPr>
      <w:t>I</w:t>
    </w:r>
    <w:r w:rsidR="00C309D3" w:rsidRPr="00DA204D">
      <w:rPr>
        <w:b/>
        <w:i/>
        <w:sz w:val="20"/>
        <w:szCs w:val="20"/>
      </w:rPr>
      <w:t>I</w:t>
    </w:r>
  </w:p>
  <w:p w:rsidR="00C309D3" w:rsidRDefault="00C309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E44"/>
    <w:multiLevelType w:val="hybridMultilevel"/>
    <w:tmpl w:val="074C61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DF054C"/>
    <w:multiLevelType w:val="hybridMultilevel"/>
    <w:tmpl w:val="49D6F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47F2"/>
    <w:multiLevelType w:val="hybridMultilevel"/>
    <w:tmpl w:val="BDD8A86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CA3C86"/>
    <w:multiLevelType w:val="hybridMultilevel"/>
    <w:tmpl w:val="5EECE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A163A"/>
    <w:multiLevelType w:val="hybridMultilevel"/>
    <w:tmpl w:val="43846BA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0062DA"/>
    <w:multiLevelType w:val="hybridMultilevel"/>
    <w:tmpl w:val="053413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0E33F8B"/>
    <w:multiLevelType w:val="hybridMultilevel"/>
    <w:tmpl w:val="11068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7197014E"/>
    <w:multiLevelType w:val="hybridMultilevel"/>
    <w:tmpl w:val="55D0A8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DDB11EA"/>
    <w:multiLevelType w:val="hybridMultilevel"/>
    <w:tmpl w:val="04B6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26"/>
  </w:num>
  <w:num w:numId="5">
    <w:abstractNumId w:val="7"/>
  </w:num>
  <w:num w:numId="6">
    <w:abstractNumId w:val="4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  <w:num w:numId="14">
    <w:abstractNumId w:val="19"/>
  </w:num>
  <w:num w:numId="15">
    <w:abstractNumId w:val="23"/>
  </w:num>
  <w:num w:numId="16">
    <w:abstractNumId w:val="22"/>
  </w:num>
  <w:num w:numId="17">
    <w:abstractNumId w:val="17"/>
  </w:num>
  <w:num w:numId="18">
    <w:abstractNumId w:val="29"/>
  </w:num>
  <w:num w:numId="19">
    <w:abstractNumId w:val="27"/>
  </w:num>
  <w:num w:numId="20">
    <w:abstractNumId w:val="18"/>
  </w:num>
  <w:num w:numId="21">
    <w:abstractNumId w:val="28"/>
  </w:num>
  <w:num w:numId="22">
    <w:abstractNumId w:val="31"/>
  </w:num>
  <w:num w:numId="23">
    <w:abstractNumId w:val="12"/>
  </w:num>
  <w:num w:numId="24">
    <w:abstractNumId w:val="6"/>
  </w:num>
  <w:num w:numId="25">
    <w:abstractNumId w:val="25"/>
  </w:num>
  <w:num w:numId="26">
    <w:abstractNumId w:val="16"/>
  </w:num>
  <w:num w:numId="27">
    <w:abstractNumId w:val="15"/>
  </w:num>
  <w:num w:numId="28">
    <w:abstractNumId w:val="14"/>
  </w:num>
  <w:num w:numId="29">
    <w:abstractNumId w:val="30"/>
  </w:num>
  <w:num w:numId="30">
    <w:abstractNumId w:val="0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qZF8ipk1+E/ZggWA5lBpLyY0pX7UfBr2DegFlHhZi3q8D5pJkJsmWHCld7SC/8334FwPhN0Pp4UvDlPgUKrnRA==" w:salt="aqFEgdxPE1PbInbWY+Yv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5C"/>
    <w:rsid w:val="00006480"/>
    <w:rsid w:val="00013CF8"/>
    <w:rsid w:val="000144A9"/>
    <w:rsid w:val="000B25BE"/>
    <w:rsid w:val="001B3105"/>
    <w:rsid w:val="00225DC9"/>
    <w:rsid w:val="0025205C"/>
    <w:rsid w:val="00280281"/>
    <w:rsid w:val="002F35C9"/>
    <w:rsid w:val="00400129"/>
    <w:rsid w:val="00410709"/>
    <w:rsid w:val="005133BD"/>
    <w:rsid w:val="00530649"/>
    <w:rsid w:val="00530E9B"/>
    <w:rsid w:val="005B45DA"/>
    <w:rsid w:val="0064071C"/>
    <w:rsid w:val="006E371B"/>
    <w:rsid w:val="006E4DC1"/>
    <w:rsid w:val="006E57AB"/>
    <w:rsid w:val="00712D82"/>
    <w:rsid w:val="007564AB"/>
    <w:rsid w:val="0077549E"/>
    <w:rsid w:val="007C109F"/>
    <w:rsid w:val="007C4AE4"/>
    <w:rsid w:val="00826DAB"/>
    <w:rsid w:val="00840DE6"/>
    <w:rsid w:val="00897F29"/>
    <w:rsid w:val="009506DD"/>
    <w:rsid w:val="009D2DFC"/>
    <w:rsid w:val="00A27006"/>
    <w:rsid w:val="00A61339"/>
    <w:rsid w:val="00AC604C"/>
    <w:rsid w:val="00AE205B"/>
    <w:rsid w:val="00B34895"/>
    <w:rsid w:val="00B451FD"/>
    <w:rsid w:val="00B91839"/>
    <w:rsid w:val="00C309D3"/>
    <w:rsid w:val="00C50311"/>
    <w:rsid w:val="00C73F7B"/>
    <w:rsid w:val="00CE6533"/>
    <w:rsid w:val="00D17DCF"/>
    <w:rsid w:val="00D21F9F"/>
    <w:rsid w:val="00D540D4"/>
    <w:rsid w:val="00D72B37"/>
    <w:rsid w:val="00DA204D"/>
    <w:rsid w:val="00DE2EA4"/>
    <w:rsid w:val="00E122EB"/>
    <w:rsid w:val="00E270C4"/>
    <w:rsid w:val="00E60C03"/>
    <w:rsid w:val="00E84CF2"/>
    <w:rsid w:val="00EE50B2"/>
    <w:rsid w:val="00F25BD2"/>
    <w:rsid w:val="00F712B2"/>
    <w:rsid w:val="00F73F3B"/>
    <w:rsid w:val="00F86C46"/>
    <w:rsid w:val="00FA04C5"/>
    <w:rsid w:val="00FA2B90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5131A-C164-42ED-92FA-9FD4C25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6E4D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styleId="Hipercze">
    <w:name w:val="Hyperlink"/>
    <w:uiPriority w:val="99"/>
    <w:unhideWhenUsed/>
    <w:rsid w:val="006E4D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5346</Characters>
  <Application>Microsoft Office Word</Application>
  <DocSecurity>8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4</cp:revision>
  <cp:lastPrinted>2018-02-07T10:56:00Z</cp:lastPrinted>
  <dcterms:created xsi:type="dcterms:W3CDTF">2018-09-26T11:10:00Z</dcterms:created>
  <dcterms:modified xsi:type="dcterms:W3CDTF">2018-09-26T11:26:00Z</dcterms:modified>
</cp:coreProperties>
</file>