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08746" w14:textId="77777777" w:rsidR="00B92302" w:rsidRDefault="00B92302" w:rsidP="0090751B">
      <w:pPr>
        <w:ind w:left="720" w:hanging="360"/>
        <w:rPr>
          <w:b/>
          <w:sz w:val="28"/>
        </w:rPr>
      </w:pPr>
      <w:r>
        <w:rPr>
          <w:b/>
          <w:sz w:val="28"/>
        </w:rPr>
        <w:t>Załącznik nr 3</w:t>
      </w:r>
    </w:p>
    <w:p w14:paraId="0C85C191" w14:textId="295952F7" w:rsidR="0090751B" w:rsidRPr="00FC7D87" w:rsidRDefault="0090751B" w:rsidP="0090751B">
      <w:pPr>
        <w:ind w:left="720" w:hanging="360"/>
        <w:rPr>
          <w:b/>
          <w:sz w:val="28"/>
        </w:rPr>
      </w:pPr>
      <w:r w:rsidRPr="00FC7D87">
        <w:rPr>
          <w:b/>
          <w:sz w:val="28"/>
        </w:rPr>
        <w:t>Część I</w:t>
      </w:r>
    </w:p>
    <w:p w14:paraId="025F8C21" w14:textId="780D9612" w:rsidR="0090751B" w:rsidRPr="00E829E0" w:rsidRDefault="0090751B" w:rsidP="0090751B">
      <w:pPr>
        <w:pStyle w:val="Bezodstpw"/>
        <w:numPr>
          <w:ilvl w:val="0"/>
          <w:numId w:val="1"/>
        </w:numPr>
        <w:rPr>
          <w:b/>
        </w:rPr>
      </w:pPr>
      <w:r w:rsidRPr="00E829E0">
        <w:rPr>
          <w:b/>
        </w:rPr>
        <w:t xml:space="preserve">Komputer stacjonarny wraz z monitorem i </w:t>
      </w:r>
      <w:r>
        <w:rPr>
          <w:b/>
        </w:rPr>
        <w:t>zasilaczem awaryjnym</w:t>
      </w:r>
      <w:r w:rsidRPr="00E829E0">
        <w:rPr>
          <w:b/>
        </w:rPr>
        <w:t xml:space="preserve"> – 1 szt.</w:t>
      </w:r>
    </w:p>
    <w:p w14:paraId="268F8729" w14:textId="77777777" w:rsidR="0090751B" w:rsidRDefault="0090751B" w:rsidP="0090751B">
      <w:pPr>
        <w:pStyle w:val="Bezodstpw"/>
        <w:rPr>
          <w:b/>
          <w:u w:val="single"/>
        </w:rPr>
      </w:pPr>
    </w:p>
    <w:p w14:paraId="36C69500" w14:textId="53BD66A0" w:rsidR="0090751B" w:rsidRDefault="0090751B" w:rsidP="0090751B">
      <w:pPr>
        <w:pStyle w:val="Bezodstpw"/>
        <w:rPr>
          <w:b/>
          <w:u w:val="single"/>
        </w:rPr>
      </w:pPr>
      <w:r w:rsidRPr="00840DAB">
        <w:rPr>
          <w:b/>
          <w:u w:val="single"/>
        </w:rPr>
        <w:t>Specyfikacja jednostki centralnej</w:t>
      </w:r>
      <w:r>
        <w:rPr>
          <w:b/>
          <w:u w:val="single"/>
        </w:rPr>
        <w:t>:</w:t>
      </w:r>
    </w:p>
    <w:tbl>
      <w:tblPr>
        <w:tblpPr w:leftFromText="141" w:rightFromText="141" w:vertAnchor="page" w:horzAnchor="margin" w:tblpXSpec="center" w:tblpY="369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51"/>
      </w:tblGrid>
      <w:tr w:rsidR="0090751B" w:rsidRPr="00611D0A" w14:paraId="1C0C3F77" w14:textId="77777777" w:rsidTr="00B860FA">
        <w:trPr>
          <w:jc w:val="center"/>
        </w:trPr>
        <w:tc>
          <w:tcPr>
            <w:tcW w:w="4606" w:type="dxa"/>
            <w:shd w:val="clear" w:color="auto" w:fill="auto"/>
          </w:tcPr>
          <w:p w14:paraId="7B4F02A1" w14:textId="77777777" w:rsidR="0090751B" w:rsidRPr="00611D0A" w:rsidRDefault="0090751B" w:rsidP="00B860FA">
            <w:pPr>
              <w:spacing w:after="0" w:line="240" w:lineRule="auto"/>
              <w:jc w:val="both"/>
              <w:rPr>
                <w:b/>
              </w:rPr>
            </w:pPr>
            <w:bookmarkStart w:id="0" w:name="_Hlk1030699"/>
            <w:r w:rsidRPr="00611D0A">
              <w:rPr>
                <w:b/>
              </w:rPr>
              <w:t>Atrybut</w:t>
            </w:r>
          </w:p>
        </w:tc>
        <w:tc>
          <w:tcPr>
            <w:tcW w:w="4606" w:type="dxa"/>
            <w:shd w:val="clear" w:color="auto" w:fill="auto"/>
          </w:tcPr>
          <w:p w14:paraId="2124CE54" w14:textId="77777777" w:rsidR="0090751B" w:rsidRPr="00611D0A" w:rsidRDefault="0090751B" w:rsidP="00B860FA">
            <w:pPr>
              <w:spacing w:after="0" w:line="240" w:lineRule="auto"/>
              <w:jc w:val="both"/>
              <w:rPr>
                <w:b/>
              </w:rPr>
            </w:pPr>
            <w:r w:rsidRPr="00611D0A">
              <w:rPr>
                <w:b/>
              </w:rPr>
              <w:t>Sposób określenia</w:t>
            </w:r>
          </w:p>
        </w:tc>
      </w:tr>
      <w:tr w:rsidR="0090751B" w:rsidRPr="00611D0A" w14:paraId="0AF5E0BA" w14:textId="77777777" w:rsidTr="00B860FA">
        <w:trPr>
          <w:jc w:val="center"/>
        </w:trPr>
        <w:tc>
          <w:tcPr>
            <w:tcW w:w="4606" w:type="dxa"/>
            <w:shd w:val="clear" w:color="auto" w:fill="auto"/>
          </w:tcPr>
          <w:p w14:paraId="1CEB6EA2" w14:textId="77777777" w:rsidR="0090751B" w:rsidRPr="00611D0A" w:rsidRDefault="0090751B" w:rsidP="00B860FA">
            <w:pPr>
              <w:spacing w:after="0" w:line="240" w:lineRule="auto"/>
              <w:jc w:val="both"/>
            </w:pPr>
            <w:r w:rsidRPr="00611D0A">
              <w:t>Typ</w:t>
            </w:r>
          </w:p>
        </w:tc>
        <w:tc>
          <w:tcPr>
            <w:tcW w:w="4606" w:type="dxa"/>
            <w:shd w:val="clear" w:color="auto" w:fill="auto"/>
          </w:tcPr>
          <w:p w14:paraId="0EFFEB63" w14:textId="77777777" w:rsidR="0090751B" w:rsidRPr="00611D0A" w:rsidRDefault="0090751B" w:rsidP="00B860FA">
            <w:pPr>
              <w:spacing w:after="0" w:line="240" w:lineRule="auto"/>
              <w:jc w:val="both"/>
            </w:pPr>
            <w:r w:rsidRPr="00611D0A">
              <w:rPr>
                <w:rFonts w:ascii="Times New Roman" w:hAnsi="Times New Roman"/>
                <w:color w:val="000000"/>
                <w:sz w:val="21"/>
                <w:szCs w:val="21"/>
              </w:rPr>
              <w:t>Komputer stacjonarny</w:t>
            </w:r>
          </w:p>
        </w:tc>
      </w:tr>
      <w:tr w:rsidR="0090751B" w:rsidRPr="00611D0A" w14:paraId="3801C8EC" w14:textId="77777777" w:rsidTr="00B860FA">
        <w:trPr>
          <w:jc w:val="center"/>
        </w:trPr>
        <w:tc>
          <w:tcPr>
            <w:tcW w:w="4606" w:type="dxa"/>
            <w:shd w:val="clear" w:color="auto" w:fill="auto"/>
          </w:tcPr>
          <w:p w14:paraId="15BAF60C" w14:textId="77777777" w:rsidR="0090751B" w:rsidRPr="00611D0A" w:rsidRDefault="0090751B" w:rsidP="00B860FA">
            <w:pPr>
              <w:spacing w:after="0" w:line="240" w:lineRule="auto"/>
              <w:jc w:val="both"/>
            </w:pPr>
            <w:r w:rsidRPr="00611D0A">
              <w:t>Zastosowanie</w:t>
            </w:r>
          </w:p>
        </w:tc>
        <w:tc>
          <w:tcPr>
            <w:tcW w:w="4606" w:type="dxa"/>
            <w:shd w:val="clear" w:color="auto" w:fill="auto"/>
          </w:tcPr>
          <w:p w14:paraId="407DDFDC" w14:textId="77777777" w:rsidR="0090751B" w:rsidRPr="00611D0A" w:rsidRDefault="0090751B" w:rsidP="00B860FA">
            <w:pPr>
              <w:spacing w:after="0" w:line="240" w:lineRule="auto"/>
              <w:jc w:val="both"/>
            </w:pPr>
            <w:r w:rsidRPr="00611D0A">
              <w:rPr>
                <w:rFonts w:ascii="Times New Roman" w:hAnsi="Times New Roman"/>
                <w:color w:val="000000"/>
                <w:sz w:val="21"/>
                <w:szCs w:val="21"/>
              </w:rPr>
              <w:t>Komputer będzie wykorzystywany dla potrzeb aplikacji biurowych</w:t>
            </w:r>
          </w:p>
        </w:tc>
      </w:tr>
      <w:tr w:rsidR="0090751B" w:rsidRPr="00611D0A" w14:paraId="540E3B5F" w14:textId="77777777" w:rsidTr="00B860FA">
        <w:trPr>
          <w:jc w:val="center"/>
        </w:trPr>
        <w:tc>
          <w:tcPr>
            <w:tcW w:w="4606" w:type="dxa"/>
            <w:shd w:val="clear" w:color="auto" w:fill="auto"/>
          </w:tcPr>
          <w:p w14:paraId="3785E2F2" w14:textId="77777777" w:rsidR="0090751B" w:rsidRPr="00611D0A" w:rsidRDefault="0090751B" w:rsidP="00B860FA">
            <w:pPr>
              <w:spacing w:after="0" w:line="240" w:lineRule="auto"/>
              <w:jc w:val="both"/>
            </w:pPr>
            <w:r w:rsidRPr="00611D0A">
              <w:t>Wydajność obliczeniowa</w:t>
            </w:r>
          </w:p>
        </w:tc>
        <w:tc>
          <w:tcPr>
            <w:tcW w:w="4606" w:type="dxa"/>
            <w:shd w:val="clear" w:color="auto" w:fill="auto"/>
          </w:tcPr>
          <w:p w14:paraId="26603642" w14:textId="77777777" w:rsidR="0090751B" w:rsidRPr="00611D0A" w:rsidRDefault="0090751B" w:rsidP="00B860FA">
            <w:pPr>
              <w:spacing w:after="0" w:line="240" w:lineRule="auto"/>
              <w:jc w:val="both"/>
            </w:pPr>
            <w:r w:rsidRPr="00611D0A">
              <w:rPr>
                <w:rFonts w:ascii="Times New Roman" w:hAnsi="Times New Roman"/>
                <w:color w:val="000000"/>
                <w:sz w:val="21"/>
                <w:szCs w:val="21"/>
              </w:rPr>
              <w:t xml:space="preserve">Procesor powinien osiągać w teście wydajności </w:t>
            </w:r>
            <w:proofErr w:type="spellStart"/>
            <w:r w:rsidRPr="00611D0A">
              <w:rPr>
                <w:rFonts w:ascii="Times New Roman" w:hAnsi="Times New Roman"/>
                <w:color w:val="000000"/>
                <w:sz w:val="21"/>
                <w:szCs w:val="21"/>
              </w:rPr>
              <w:t>PassMark</w:t>
            </w:r>
            <w:proofErr w:type="spellEnd"/>
            <w:r w:rsidRPr="00611D0A">
              <w:rPr>
                <w:rFonts w:ascii="Times New Roman" w:hAnsi="Times New Roman"/>
                <w:color w:val="000000"/>
                <w:sz w:val="21"/>
                <w:szCs w:val="21"/>
              </w:rPr>
              <w:t xml:space="preserve"> CPU Mark wynik min. 8000 pkt. </w:t>
            </w:r>
            <w:hyperlink r:id="rId5" w:history="1">
              <w:r w:rsidRPr="00611D0A">
                <w:rPr>
                  <w:color w:val="0066CC"/>
                  <w:u w:val="single"/>
                </w:rPr>
                <w:t xml:space="preserve">(http://cpubenchmark.net/cpu </w:t>
              </w:r>
              <w:proofErr w:type="spellStart"/>
              <w:r w:rsidRPr="00611D0A">
                <w:rPr>
                  <w:color w:val="0066CC"/>
                  <w:u w:val="single"/>
                </w:rPr>
                <w:t>list.php</w:t>
              </w:r>
              <w:proofErr w:type="spellEnd"/>
              <w:r w:rsidRPr="00611D0A">
                <w:rPr>
                  <w:color w:val="0066CC"/>
                  <w:u w:val="single"/>
                </w:rPr>
                <w:t>)</w:t>
              </w:r>
            </w:hyperlink>
          </w:p>
        </w:tc>
      </w:tr>
      <w:tr w:rsidR="0090751B" w:rsidRPr="00611D0A" w14:paraId="0B9636AC" w14:textId="77777777" w:rsidTr="00B860FA">
        <w:trPr>
          <w:jc w:val="center"/>
        </w:trPr>
        <w:tc>
          <w:tcPr>
            <w:tcW w:w="4606" w:type="dxa"/>
            <w:shd w:val="clear" w:color="auto" w:fill="auto"/>
          </w:tcPr>
          <w:p w14:paraId="41088A99" w14:textId="77777777" w:rsidR="0090751B" w:rsidRPr="00611D0A" w:rsidRDefault="0090751B" w:rsidP="00B860FA">
            <w:pPr>
              <w:spacing w:after="0" w:line="240" w:lineRule="auto"/>
              <w:jc w:val="both"/>
            </w:pPr>
            <w:r w:rsidRPr="00611D0A">
              <w:rPr>
                <w:rFonts w:ascii="Times New Roman" w:hAnsi="Times New Roman"/>
                <w:color w:val="000000"/>
                <w:sz w:val="21"/>
                <w:szCs w:val="21"/>
              </w:rPr>
              <w:t>Pamięć operacyjna</w:t>
            </w:r>
          </w:p>
        </w:tc>
        <w:tc>
          <w:tcPr>
            <w:tcW w:w="4606" w:type="dxa"/>
            <w:shd w:val="clear" w:color="auto" w:fill="auto"/>
          </w:tcPr>
          <w:p w14:paraId="7FB9D650" w14:textId="77777777" w:rsidR="0090751B" w:rsidRPr="00611D0A" w:rsidRDefault="0090751B" w:rsidP="00B860FA">
            <w:pPr>
              <w:widowControl w:val="0"/>
              <w:numPr>
                <w:ilvl w:val="0"/>
                <w:numId w:val="9"/>
              </w:numPr>
              <w:spacing w:after="0" w:line="274" w:lineRule="exact"/>
              <w:ind w:left="356"/>
              <w:jc w:val="both"/>
              <w:rPr>
                <w:rFonts w:ascii="Times New Roman" w:eastAsia="Times New Roman" w:hAnsi="Times New Roman"/>
                <w:sz w:val="21"/>
                <w:szCs w:val="21"/>
                <w:lang w:eastAsia="pl-PL"/>
              </w:rPr>
            </w:pPr>
            <w:r w:rsidRPr="00611D0A">
              <w:rPr>
                <w:rFonts w:ascii="Times New Roman" w:eastAsia="Times New Roman" w:hAnsi="Times New Roman"/>
                <w:color w:val="000000"/>
                <w:sz w:val="21"/>
                <w:szCs w:val="21"/>
                <w:lang w:eastAsia="pl-PL"/>
              </w:rPr>
              <w:t xml:space="preserve">Pojemność: min </w:t>
            </w:r>
            <w:r>
              <w:rPr>
                <w:rFonts w:ascii="Times New Roman" w:eastAsia="Times New Roman" w:hAnsi="Times New Roman"/>
                <w:color w:val="000000"/>
                <w:sz w:val="21"/>
                <w:szCs w:val="21"/>
                <w:lang w:eastAsia="pl-PL"/>
              </w:rPr>
              <w:t>8192</w:t>
            </w:r>
            <w:r w:rsidRPr="00611D0A">
              <w:rPr>
                <w:rFonts w:ascii="Times New Roman" w:eastAsia="Times New Roman" w:hAnsi="Times New Roman"/>
                <w:color w:val="000000"/>
                <w:sz w:val="21"/>
                <w:szCs w:val="21"/>
                <w:lang w:eastAsia="pl-PL"/>
              </w:rPr>
              <w:t xml:space="preserve"> MB</w:t>
            </w:r>
          </w:p>
          <w:p w14:paraId="175FA6E3" w14:textId="77777777" w:rsidR="0090751B" w:rsidRPr="00611D0A" w:rsidRDefault="0090751B" w:rsidP="00B860FA">
            <w:pPr>
              <w:widowControl w:val="0"/>
              <w:numPr>
                <w:ilvl w:val="0"/>
                <w:numId w:val="9"/>
              </w:numPr>
              <w:spacing w:after="0" w:line="274" w:lineRule="exact"/>
              <w:ind w:left="356"/>
              <w:jc w:val="both"/>
              <w:rPr>
                <w:rFonts w:ascii="Times New Roman" w:eastAsia="Times New Roman" w:hAnsi="Times New Roman"/>
                <w:sz w:val="21"/>
                <w:szCs w:val="21"/>
                <w:lang w:eastAsia="pl-PL"/>
              </w:rPr>
            </w:pPr>
            <w:r w:rsidRPr="00611D0A">
              <w:rPr>
                <w:rFonts w:ascii="Times New Roman" w:eastAsia="Times New Roman" w:hAnsi="Times New Roman"/>
                <w:color w:val="000000"/>
                <w:sz w:val="21"/>
                <w:szCs w:val="21"/>
                <w:lang w:eastAsia="pl-PL"/>
              </w:rPr>
              <w:t>Maksymalna obsługiwana pojemność: min.</w:t>
            </w:r>
          </w:p>
          <w:p w14:paraId="4B9214A0" w14:textId="77777777" w:rsidR="0090751B" w:rsidRPr="00611D0A" w:rsidRDefault="0090751B" w:rsidP="00B860FA">
            <w:pPr>
              <w:widowControl w:val="0"/>
              <w:numPr>
                <w:ilvl w:val="0"/>
                <w:numId w:val="9"/>
              </w:numPr>
              <w:spacing w:after="0" w:line="274" w:lineRule="exact"/>
              <w:ind w:left="356"/>
              <w:jc w:val="both"/>
              <w:rPr>
                <w:rFonts w:ascii="Times New Roman" w:eastAsia="Times New Roman" w:hAnsi="Times New Roman"/>
                <w:sz w:val="21"/>
                <w:szCs w:val="21"/>
                <w:lang w:eastAsia="pl-PL"/>
              </w:rPr>
            </w:pPr>
            <w:r w:rsidRPr="00611D0A">
              <w:rPr>
                <w:rFonts w:ascii="Times New Roman" w:eastAsia="Times New Roman" w:hAnsi="Times New Roman"/>
                <w:color w:val="000000"/>
                <w:sz w:val="21"/>
                <w:szCs w:val="21"/>
                <w:lang w:eastAsia="pl-PL"/>
              </w:rPr>
              <w:t>32768 MB</w:t>
            </w:r>
          </w:p>
          <w:p w14:paraId="3E2E26E0" w14:textId="1D60343F" w:rsidR="0090751B" w:rsidRPr="00611D0A" w:rsidRDefault="0090751B" w:rsidP="00E21986">
            <w:pPr>
              <w:tabs>
                <w:tab w:val="left" w:pos="356"/>
              </w:tabs>
              <w:spacing w:after="0" w:line="240" w:lineRule="auto"/>
              <w:jc w:val="both"/>
            </w:pPr>
          </w:p>
        </w:tc>
      </w:tr>
      <w:tr w:rsidR="0090751B" w:rsidRPr="00611D0A" w14:paraId="3901AAC8" w14:textId="77777777" w:rsidTr="00B860FA">
        <w:trPr>
          <w:jc w:val="center"/>
        </w:trPr>
        <w:tc>
          <w:tcPr>
            <w:tcW w:w="4606" w:type="dxa"/>
            <w:shd w:val="clear" w:color="auto" w:fill="auto"/>
          </w:tcPr>
          <w:p w14:paraId="1CBC090D" w14:textId="77777777" w:rsidR="0090751B" w:rsidRPr="00611D0A" w:rsidRDefault="0090751B" w:rsidP="00B860FA">
            <w:pPr>
              <w:tabs>
                <w:tab w:val="left" w:pos="1120"/>
              </w:tabs>
              <w:spacing w:after="0" w:line="240" w:lineRule="auto"/>
              <w:jc w:val="both"/>
            </w:pPr>
            <w:r w:rsidRPr="00611D0A">
              <w:rPr>
                <w:rFonts w:ascii="Times New Roman" w:hAnsi="Times New Roman"/>
                <w:color w:val="000000"/>
                <w:sz w:val="21"/>
                <w:szCs w:val="21"/>
              </w:rPr>
              <w:t>Napęd optyczny</w:t>
            </w:r>
          </w:p>
        </w:tc>
        <w:tc>
          <w:tcPr>
            <w:tcW w:w="4606" w:type="dxa"/>
            <w:shd w:val="clear" w:color="auto" w:fill="auto"/>
          </w:tcPr>
          <w:p w14:paraId="74B403C6" w14:textId="77777777" w:rsidR="0090751B" w:rsidRPr="00611D0A" w:rsidRDefault="0090751B" w:rsidP="00B860FA">
            <w:pPr>
              <w:numPr>
                <w:ilvl w:val="0"/>
                <w:numId w:val="8"/>
              </w:numPr>
              <w:spacing w:after="0" w:line="240" w:lineRule="auto"/>
              <w:ind w:left="356"/>
              <w:jc w:val="both"/>
            </w:pPr>
            <w:r w:rsidRPr="00611D0A">
              <w:rPr>
                <w:rFonts w:ascii="Times New Roman" w:hAnsi="Times New Roman"/>
                <w:color w:val="000000"/>
                <w:sz w:val="21"/>
                <w:szCs w:val="21"/>
                <w:lang w:val="en-US"/>
              </w:rPr>
              <w:t xml:space="preserve">DVD </w:t>
            </w:r>
            <w:r w:rsidRPr="00611D0A">
              <w:rPr>
                <w:rFonts w:ascii="Times New Roman" w:hAnsi="Times New Roman"/>
                <w:color w:val="000000"/>
                <w:sz w:val="21"/>
                <w:szCs w:val="21"/>
              </w:rPr>
              <w:t>Super Multi</w:t>
            </w:r>
          </w:p>
        </w:tc>
      </w:tr>
      <w:tr w:rsidR="0090751B" w:rsidRPr="00611D0A" w14:paraId="6D599D25" w14:textId="77777777" w:rsidTr="00B860FA">
        <w:trPr>
          <w:jc w:val="center"/>
        </w:trPr>
        <w:tc>
          <w:tcPr>
            <w:tcW w:w="4606" w:type="dxa"/>
            <w:shd w:val="clear" w:color="auto" w:fill="auto"/>
          </w:tcPr>
          <w:p w14:paraId="10018B35" w14:textId="77777777" w:rsidR="0090751B" w:rsidRPr="00611D0A" w:rsidRDefault="0090751B" w:rsidP="00B860FA">
            <w:pPr>
              <w:spacing w:after="0" w:line="240" w:lineRule="auto"/>
              <w:jc w:val="both"/>
            </w:pPr>
            <w:r w:rsidRPr="00611D0A">
              <w:rPr>
                <w:rFonts w:ascii="Times New Roman" w:hAnsi="Times New Roman"/>
                <w:color w:val="000000"/>
                <w:sz w:val="21"/>
                <w:szCs w:val="21"/>
              </w:rPr>
              <w:t>Parametry pamięci masowej</w:t>
            </w:r>
          </w:p>
        </w:tc>
        <w:tc>
          <w:tcPr>
            <w:tcW w:w="4606" w:type="dxa"/>
            <w:shd w:val="clear" w:color="auto" w:fill="auto"/>
          </w:tcPr>
          <w:p w14:paraId="26462DD9" w14:textId="77777777" w:rsidR="0090751B" w:rsidRPr="00611D0A" w:rsidRDefault="0090751B" w:rsidP="00B860FA">
            <w:pPr>
              <w:numPr>
                <w:ilvl w:val="0"/>
                <w:numId w:val="7"/>
              </w:numPr>
              <w:spacing w:after="0" w:line="240" w:lineRule="auto"/>
              <w:ind w:left="356"/>
              <w:jc w:val="both"/>
            </w:pPr>
            <w:r w:rsidRPr="00611D0A">
              <w:rPr>
                <w:rFonts w:ascii="Times New Roman" w:hAnsi="Times New Roman"/>
                <w:color w:val="000000"/>
                <w:sz w:val="21"/>
                <w:szCs w:val="21"/>
              </w:rPr>
              <w:t xml:space="preserve">Dysk twardy SSD o pojemności min. 256GB </w:t>
            </w:r>
            <w:r w:rsidRPr="00611D0A">
              <w:t xml:space="preserve"> M.2 2280</w:t>
            </w:r>
          </w:p>
        </w:tc>
      </w:tr>
      <w:tr w:rsidR="0090751B" w:rsidRPr="00611D0A" w14:paraId="087EE13D" w14:textId="77777777" w:rsidTr="00B860FA">
        <w:trPr>
          <w:jc w:val="center"/>
        </w:trPr>
        <w:tc>
          <w:tcPr>
            <w:tcW w:w="4606" w:type="dxa"/>
            <w:shd w:val="clear" w:color="auto" w:fill="auto"/>
          </w:tcPr>
          <w:p w14:paraId="21EE80F1" w14:textId="77777777" w:rsidR="0090751B" w:rsidRPr="00611D0A" w:rsidRDefault="0090751B" w:rsidP="00B860FA">
            <w:pPr>
              <w:spacing w:after="0" w:line="240" w:lineRule="auto"/>
              <w:jc w:val="both"/>
            </w:pPr>
            <w:r w:rsidRPr="00611D0A">
              <w:rPr>
                <w:rFonts w:ascii="Times New Roman" w:hAnsi="Times New Roman"/>
                <w:color w:val="000000"/>
                <w:sz w:val="21"/>
                <w:szCs w:val="21"/>
              </w:rPr>
              <w:t>Zgodność z posiadanym oprogramowaniem</w:t>
            </w:r>
          </w:p>
        </w:tc>
        <w:tc>
          <w:tcPr>
            <w:tcW w:w="4606" w:type="dxa"/>
            <w:shd w:val="clear" w:color="auto" w:fill="auto"/>
          </w:tcPr>
          <w:p w14:paraId="55D551A0" w14:textId="10798838" w:rsidR="0090751B" w:rsidRPr="00611D0A" w:rsidRDefault="0090751B" w:rsidP="00B860FA">
            <w:pPr>
              <w:widowControl w:val="0"/>
              <w:numPr>
                <w:ilvl w:val="0"/>
                <w:numId w:val="6"/>
              </w:numPr>
              <w:tabs>
                <w:tab w:val="left" w:pos="0"/>
              </w:tabs>
              <w:spacing w:after="0" w:line="274" w:lineRule="exact"/>
              <w:ind w:left="0" w:hanging="14"/>
              <w:jc w:val="both"/>
              <w:rPr>
                <w:rFonts w:ascii="Times New Roman" w:eastAsia="Times New Roman" w:hAnsi="Times New Roman"/>
                <w:sz w:val="21"/>
                <w:szCs w:val="21"/>
                <w:lang w:eastAsia="pl-PL"/>
              </w:rPr>
            </w:pPr>
            <w:r w:rsidRPr="00611D0A">
              <w:rPr>
                <w:rFonts w:ascii="Times New Roman" w:eastAsia="Times New Roman" w:hAnsi="Times New Roman"/>
                <w:color w:val="000000"/>
                <w:sz w:val="21"/>
                <w:szCs w:val="21"/>
                <w:lang w:eastAsia="pl-PL"/>
              </w:rPr>
              <w:t xml:space="preserve">Oferowany komputer a zwłaszcza jego system operacyjny </w:t>
            </w:r>
            <w:r>
              <w:rPr>
                <w:rFonts w:ascii="Times New Roman" w:eastAsia="Times New Roman" w:hAnsi="Times New Roman"/>
                <w:color w:val="000000"/>
                <w:sz w:val="21"/>
                <w:szCs w:val="21"/>
                <w:lang w:eastAsia="pl-PL"/>
              </w:rPr>
              <w:t>musi</w:t>
            </w:r>
            <w:r w:rsidRPr="00611D0A">
              <w:rPr>
                <w:rFonts w:ascii="Times New Roman" w:eastAsia="Times New Roman" w:hAnsi="Times New Roman"/>
                <w:color w:val="000000"/>
                <w:sz w:val="21"/>
                <w:szCs w:val="21"/>
                <w:lang w:eastAsia="pl-PL"/>
              </w:rPr>
              <w:t xml:space="preserve"> być zgodny z oprogramowaniem użytkowanym przez Zamawiającego, mającym krytyczne znaczenie dla jego funkcjonowania. Do oprogramowania tego zalicza się aplikacje pracujące obecnie w środowisku MS Windows tj. Płatnik, </w:t>
            </w:r>
            <w:proofErr w:type="spellStart"/>
            <w:r w:rsidRPr="00611D0A">
              <w:rPr>
                <w:rFonts w:ascii="Times New Roman" w:eastAsia="Times New Roman" w:hAnsi="Times New Roman"/>
                <w:color w:val="000000"/>
                <w:sz w:val="21"/>
                <w:szCs w:val="21"/>
                <w:lang w:eastAsia="pl-PL"/>
              </w:rPr>
              <w:t>Besti</w:t>
            </w:r>
            <w:proofErr w:type="spellEnd"/>
            <w:r w:rsidRPr="00611D0A">
              <w:rPr>
                <w:rFonts w:ascii="Times New Roman" w:eastAsia="Times New Roman" w:hAnsi="Times New Roman"/>
                <w:color w:val="000000"/>
                <w:sz w:val="21"/>
                <w:szCs w:val="21"/>
                <w:lang w:eastAsia="pl-PL"/>
              </w:rPr>
              <w:t xml:space="preserve">@, Płace </w:t>
            </w:r>
            <w:proofErr w:type="spellStart"/>
            <w:r w:rsidRPr="00611D0A">
              <w:rPr>
                <w:rFonts w:ascii="Times New Roman" w:eastAsia="Times New Roman" w:hAnsi="Times New Roman"/>
                <w:color w:val="000000"/>
                <w:sz w:val="21"/>
                <w:szCs w:val="21"/>
                <w:lang w:eastAsia="pl-PL"/>
              </w:rPr>
              <w:t>Optivum</w:t>
            </w:r>
            <w:proofErr w:type="spellEnd"/>
            <w:r w:rsidRPr="00611D0A">
              <w:rPr>
                <w:rFonts w:ascii="Times New Roman" w:eastAsia="Times New Roman" w:hAnsi="Times New Roman"/>
                <w:color w:val="000000"/>
                <w:sz w:val="21"/>
                <w:szCs w:val="21"/>
                <w:lang w:eastAsia="pl-PL"/>
              </w:rPr>
              <w:t xml:space="preserve">, Księgowość </w:t>
            </w:r>
            <w:proofErr w:type="spellStart"/>
            <w:r w:rsidRPr="00611D0A">
              <w:rPr>
                <w:rFonts w:ascii="Times New Roman" w:eastAsia="Times New Roman" w:hAnsi="Times New Roman"/>
                <w:color w:val="000000"/>
                <w:sz w:val="21"/>
                <w:szCs w:val="21"/>
                <w:lang w:eastAsia="pl-PL"/>
              </w:rPr>
              <w:t>Optivum</w:t>
            </w:r>
            <w:proofErr w:type="spellEnd"/>
            <w:r w:rsidRPr="00611D0A">
              <w:rPr>
                <w:rFonts w:ascii="Times New Roman" w:eastAsia="Times New Roman" w:hAnsi="Times New Roman"/>
                <w:color w:val="000000"/>
                <w:sz w:val="21"/>
                <w:szCs w:val="21"/>
                <w:lang w:eastAsia="pl-PL"/>
              </w:rPr>
              <w:t xml:space="preserve">, Rejestr Zaangażowania Środków Budżetowych JST, Planowanie i Realizacja Budżetu JST, Budżet JST </w:t>
            </w:r>
            <w:proofErr w:type="spellStart"/>
            <w:r w:rsidRPr="00611D0A">
              <w:rPr>
                <w:rFonts w:ascii="Times New Roman" w:eastAsia="Times New Roman" w:hAnsi="Times New Roman"/>
                <w:color w:val="000000"/>
                <w:sz w:val="21"/>
                <w:szCs w:val="21"/>
                <w:lang w:eastAsia="pl-PL"/>
              </w:rPr>
              <w:t>PluS</w:t>
            </w:r>
            <w:proofErr w:type="spellEnd"/>
            <w:r w:rsidRPr="00611D0A">
              <w:rPr>
                <w:rFonts w:ascii="Times New Roman" w:eastAsia="Times New Roman" w:hAnsi="Times New Roman"/>
                <w:color w:val="000000"/>
                <w:sz w:val="21"/>
                <w:szCs w:val="21"/>
                <w:lang w:eastAsia="pl-PL"/>
              </w:rPr>
              <w:t xml:space="preserve"> JB, QNT Quorum, </w:t>
            </w:r>
            <w:proofErr w:type="spellStart"/>
            <w:r w:rsidRPr="00611D0A">
              <w:rPr>
                <w:rFonts w:ascii="Times New Roman" w:eastAsia="Times New Roman" w:hAnsi="Times New Roman"/>
                <w:color w:val="000000"/>
                <w:sz w:val="21"/>
                <w:szCs w:val="21"/>
                <w:lang w:eastAsia="pl-PL"/>
              </w:rPr>
              <w:t>Geo</w:t>
            </w:r>
            <w:proofErr w:type="spellEnd"/>
            <w:r w:rsidRPr="00611D0A">
              <w:rPr>
                <w:rFonts w:ascii="Times New Roman" w:eastAsia="Times New Roman" w:hAnsi="Times New Roman"/>
                <w:color w:val="000000"/>
                <w:sz w:val="21"/>
                <w:szCs w:val="21"/>
                <w:lang w:eastAsia="pl-PL"/>
              </w:rPr>
              <w:t xml:space="preserve">-Info Mapa, </w:t>
            </w:r>
            <w:proofErr w:type="spellStart"/>
            <w:r w:rsidRPr="00611D0A">
              <w:rPr>
                <w:rFonts w:ascii="Times New Roman" w:eastAsia="Times New Roman" w:hAnsi="Times New Roman"/>
                <w:color w:val="000000"/>
                <w:sz w:val="21"/>
                <w:szCs w:val="21"/>
                <w:lang w:eastAsia="pl-PL"/>
              </w:rPr>
              <w:t>Geo</w:t>
            </w:r>
            <w:proofErr w:type="spellEnd"/>
            <w:r w:rsidRPr="00611D0A">
              <w:rPr>
                <w:rFonts w:ascii="Times New Roman" w:eastAsia="Times New Roman" w:hAnsi="Times New Roman"/>
                <w:color w:val="000000"/>
                <w:sz w:val="21"/>
                <w:szCs w:val="21"/>
                <w:lang w:eastAsia="pl-PL"/>
              </w:rPr>
              <w:t>-Info Ośrodek, jak również aplikacje sieci WEB wykorzystujące technologie .NET 4.0 i Java.</w:t>
            </w:r>
          </w:p>
          <w:p w14:paraId="73A94A2D" w14:textId="77777777" w:rsidR="0090751B" w:rsidRPr="00E37778" w:rsidRDefault="0090751B" w:rsidP="00B860FA">
            <w:pPr>
              <w:numPr>
                <w:ilvl w:val="0"/>
                <w:numId w:val="6"/>
              </w:numPr>
              <w:spacing w:after="0" w:line="240" w:lineRule="auto"/>
              <w:ind w:left="0" w:hanging="14"/>
              <w:jc w:val="both"/>
            </w:pPr>
            <w:r w:rsidRPr="00611D0A">
              <w:rPr>
                <w:rFonts w:ascii="Times New Roman" w:hAnsi="Times New Roman"/>
                <w:color w:val="000000"/>
                <w:sz w:val="21"/>
                <w:szCs w:val="21"/>
              </w:rPr>
              <w:t xml:space="preserve">System operacyjny komputera </w:t>
            </w:r>
            <w:r>
              <w:rPr>
                <w:rFonts w:ascii="Times New Roman" w:hAnsi="Times New Roman"/>
                <w:color w:val="000000"/>
                <w:sz w:val="21"/>
                <w:szCs w:val="21"/>
              </w:rPr>
              <w:t xml:space="preserve">musi </w:t>
            </w:r>
            <w:r w:rsidRPr="00611D0A">
              <w:rPr>
                <w:rFonts w:ascii="Times New Roman" w:hAnsi="Times New Roman"/>
                <w:color w:val="000000"/>
                <w:sz w:val="21"/>
                <w:szCs w:val="21"/>
              </w:rPr>
              <w:t xml:space="preserve">być w pełni zgodny z wdrożonym u Zamawiającego </w:t>
            </w:r>
            <w:r w:rsidRPr="00611D0A">
              <w:t xml:space="preserve"> </w:t>
            </w:r>
            <w:r w:rsidRPr="00611D0A">
              <w:rPr>
                <w:rFonts w:ascii="Times New Roman" w:hAnsi="Times New Roman"/>
                <w:color w:val="000000"/>
                <w:sz w:val="21"/>
                <w:szCs w:val="21"/>
              </w:rPr>
              <w:t>środowiskiem Active Directory</w:t>
            </w:r>
            <w:r>
              <w:rPr>
                <w:rFonts w:ascii="Times New Roman" w:hAnsi="Times New Roman"/>
                <w:color w:val="000000"/>
                <w:sz w:val="21"/>
                <w:szCs w:val="21"/>
              </w:rPr>
              <w:t>. System musi zainstalowany i aktywowany.</w:t>
            </w:r>
          </w:p>
          <w:p w14:paraId="408FA57F" w14:textId="77777777" w:rsidR="0090751B" w:rsidRPr="00611D0A" w:rsidRDefault="0090751B" w:rsidP="00B860FA">
            <w:pPr>
              <w:widowControl w:val="0"/>
              <w:numPr>
                <w:ilvl w:val="0"/>
                <w:numId w:val="6"/>
              </w:numPr>
              <w:tabs>
                <w:tab w:val="left" w:pos="8"/>
              </w:tabs>
              <w:spacing w:after="0" w:line="274" w:lineRule="exact"/>
              <w:ind w:left="0" w:hanging="14"/>
              <w:jc w:val="both"/>
              <w:rPr>
                <w:rFonts w:ascii="Times New Roman" w:eastAsia="Times New Roman" w:hAnsi="Times New Roman"/>
                <w:sz w:val="21"/>
                <w:szCs w:val="21"/>
                <w:lang w:eastAsia="pl-PL"/>
              </w:rPr>
            </w:pPr>
            <w:r w:rsidRPr="00611D0A">
              <w:rPr>
                <w:rFonts w:ascii="Times New Roman" w:eastAsia="Times New Roman" w:hAnsi="Times New Roman"/>
                <w:color w:val="000000"/>
                <w:sz w:val="21"/>
                <w:szCs w:val="21"/>
                <w:lang w:eastAsia="pl-PL"/>
              </w:rPr>
              <w:t>System operacyjny w najnowszej dostępnej na rynku wersji</w:t>
            </w:r>
          </w:p>
          <w:p w14:paraId="61CCCA6F" w14:textId="77777777" w:rsidR="0090751B" w:rsidRPr="00611D0A" w:rsidRDefault="0090751B" w:rsidP="00B860FA">
            <w:pPr>
              <w:numPr>
                <w:ilvl w:val="0"/>
                <w:numId w:val="6"/>
              </w:numPr>
              <w:spacing w:after="0" w:line="240" w:lineRule="auto"/>
              <w:ind w:left="0" w:firstLine="0"/>
              <w:jc w:val="both"/>
            </w:pPr>
          </w:p>
        </w:tc>
      </w:tr>
      <w:tr w:rsidR="0090751B" w:rsidRPr="00611D0A" w14:paraId="6C0DD976" w14:textId="77777777" w:rsidTr="00B860FA">
        <w:trPr>
          <w:jc w:val="center"/>
        </w:trPr>
        <w:tc>
          <w:tcPr>
            <w:tcW w:w="4606" w:type="dxa"/>
            <w:shd w:val="clear" w:color="auto" w:fill="auto"/>
          </w:tcPr>
          <w:p w14:paraId="06939DA2" w14:textId="77777777" w:rsidR="0090751B" w:rsidRPr="00611D0A" w:rsidRDefault="0090751B" w:rsidP="00B860FA">
            <w:pPr>
              <w:spacing w:after="0" w:line="240" w:lineRule="auto"/>
              <w:jc w:val="both"/>
              <w:rPr>
                <w:rFonts w:ascii="Times New Roman" w:hAnsi="Times New Roman"/>
                <w:color w:val="000000"/>
                <w:sz w:val="21"/>
                <w:szCs w:val="21"/>
              </w:rPr>
            </w:pPr>
            <w:r w:rsidRPr="00611D0A">
              <w:rPr>
                <w:rFonts w:ascii="Arial" w:hAnsi="Arial" w:cs="Arial"/>
                <w:bCs/>
                <w:sz w:val="20"/>
              </w:rPr>
              <w:t>Wymagania dodatkowe</w:t>
            </w:r>
          </w:p>
        </w:tc>
        <w:tc>
          <w:tcPr>
            <w:tcW w:w="4606" w:type="dxa"/>
            <w:shd w:val="clear" w:color="auto" w:fill="auto"/>
          </w:tcPr>
          <w:p w14:paraId="6812F35E" w14:textId="77777777" w:rsidR="0090751B" w:rsidRPr="00611D0A" w:rsidRDefault="0090751B" w:rsidP="00B860FA">
            <w:pPr>
              <w:widowControl w:val="0"/>
              <w:tabs>
                <w:tab w:val="left" w:pos="0"/>
              </w:tabs>
              <w:spacing w:after="0" w:line="274" w:lineRule="exact"/>
              <w:jc w:val="both"/>
              <w:rPr>
                <w:rFonts w:ascii="Times New Roman" w:eastAsia="Times New Roman" w:hAnsi="Times New Roman"/>
                <w:color w:val="000000"/>
                <w:sz w:val="21"/>
                <w:szCs w:val="21"/>
                <w:lang w:eastAsia="pl-PL"/>
              </w:rPr>
            </w:pPr>
          </w:p>
          <w:p w14:paraId="3A0F3ABC" w14:textId="77777777" w:rsidR="0090751B" w:rsidRPr="00611D0A" w:rsidRDefault="0090751B" w:rsidP="00B860FA">
            <w:pPr>
              <w:numPr>
                <w:ilvl w:val="0"/>
                <w:numId w:val="6"/>
              </w:numPr>
              <w:spacing w:after="0" w:line="240" w:lineRule="auto"/>
              <w:ind w:left="499" w:hanging="425"/>
              <w:jc w:val="both"/>
              <w:rPr>
                <w:rFonts w:ascii="Arial" w:hAnsi="Arial" w:cs="Arial"/>
                <w:bCs/>
                <w:sz w:val="20"/>
              </w:rPr>
            </w:pPr>
            <w:r w:rsidRPr="00611D0A">
              <w:rPr>
                <w:rFonts w:ascii="Arial" w:hAnsi="Arial" w:cs="Arial"/>
                <w:bCs/>
                <w:sz w:val="20"/>
              </w:rPr>
              <w:t>Wbudowane porty i złącza:</w:t>
            </w:r>
          </w:p>
          <w:p w14:paraId="754D131D" w14:textId="77777777" w:rsidR="0090751B" w:rsidRPr="00611D0A" w:rsidRDefault="0090751B" w:rsidP="00B860FA">
            <w:pPr>
              <w:ind w:left="360"/>
              <w:jc w:val="both"/>
              <w:rPr>
                <w:rFonts w:ascii="Arial" w:hAnsi="Arial" w:cs="Arial"/>
                <w:bCs/>
                <w:sz w:val="20"/>
              </w:rPr>
            </w:pPr>
            <w:r w:rsidRPr="00611D0A">
              <w:rPr>
                <w:rFonts w:ascii="Arial" w:hAnsi="Arial" w:cs="Arial"/>
                <w:bCs/>
                <w:sz w:val="20"/>
              </w:rPr>
              <w:t xml:space="preserve"> porty wideo: min. 1 </w:t>
            </w:r>
            <w:proofErr w:type="spellStart"/>
            <w:r w:rsidRPr="00611D0A">
              <w:rPr>
                <w:rFonts w:ascii="Arial" w:hAnsi="Arial" w:cs="Arial"/>
                <w:bCs/>
                <w:sz w:val="20"/>
              </w:rPr>
              <w:t>szt</w:t>
            </w:r>
            <w:proofErr w:type="spellEnd"/>
            <w:r w:rsidRPr="00611D0A">
              <w:rPr>
                <w:rFonts w:ascii="Arial" w:hAnsi="Arial" w:cs="Arial"/>
                <w:bCs/>
                <w:sz w:val="20"/>
              </w:rPr>
              <w:t xml:space="preserve"> VGA i 1 </w:t>
            </w:r>
            <w:proofErr w:type="spellStart"/>
            <w:r w:rsidRPr="00611D0A">
              <w:rPr>
                <w:rFonts w:ascii="Arial" w:hAnsi="Arial" w:cs="Arial"/>
                <w:bCs/>
                <w:sz w:val="20"/>
              </w:rPr>
              <w:t>szt</w:t>
            </w:r>
            <w:proofErr w:type="spellEnd"/>
            <w:r w:rsidRPr="00611D0A">
              <w:rPr>
                <w:rFonts w:ascii="Arial" w:hAnsi="Arial" w:cs="Arial"/>
                <w:bCs/>
                <w:sz w:val="20"/>
              </w:rPr>
              <w:t xml:space="preserve"> HDMI</w:t>
            </w:r>
          </w:p>
          <w:p w14:paraId="28E3310E" w14:textId="77777777" w:rsidR="0090751B" w:rsidRPr="00611D0A" w:rsidRDefault="0090751B" w:rsidP="00B860FA">
            <w:pPr>
              <w:ind w:left="360"/>
              <w:jc w:val="both"/>
              <w:rPr>
                <w:rFonts w:ascii="Arial" w:hAnsi="Arial" w:cs="Arial"/>
                <w:bCs/>
                <w:sz w:val="20"/>
              </w:rPr>
            </w:pPr>
            <w:r w:rsidRPr="00611D0A">
              <w:rPr>
                <w:rFonts w:ascii="Arial" w:hAnsi="Arial" w:cs="Arial"/>
                <w:bCs/>
                <w:sz w:val="20"/>
              </w:rPr>
              <w:t xml:space="preserve"> min. 8 x USB w tym min: </w:t>
            </w:r>
          </w:p>
          <w:p w14:paraId="2EDDA0C2" w14:textId="77777777" w:rsidR="0090751B" w:rsidRPr="00611D0A" w:rsidRDefault="0090751B" w:rsidP="00B860FA">
            <w:pPr>
              <w:ind w:left="360"/>
              <w:jc w:val="both"/>
              <w:rPr>
                <w:rFonts w:ascii="Arial" w:hAnsi="Arial" w:cs="Arial"/>
                <w:bCs/>
                <w:sz w:val="20"/>
              </w:rPr>
            </w:pPr>
            <w:r w:rsidRPr="00611D0A">
              <w:rPr>
                <w:rFonts w:ascii="Arial" w:hAnsi="Arial" w:cs="Arial"/>
                <w:bCs/>
                <w:sz w:val="20"/>
              </w:rPr>
              <w:t xml:space="preserve">2 porty USB 3.0 z przodu </w:t>
            </w:r>
            <w:proofErr w:type="spellStart"/>
            <w:r w:rsidRPr="00611D0A">
              <w:rPr>
                <w:rFonts w:ascii="Arial" w:hAnsi="Arial" w:cs="Arial"/>
                <w:bCs/>
                <w:sz w:val="20"/>
              </w:rPr>
              <w:t>onudowy</w:t>
            </w:r>
            <w:proofErr w:type="spellEnd"/>
            <w:r w:rsidRPr="00611D0A">
              <w:rPr>
                <w:rFonts w:ascii="Arial" w:hAnsi="Arial" w:cs="Arial"/>
                <w:bCs/>
                <w:sz w:val="20"/>
              </w:rPr>
              <w:t xml:space="preserve"> i 2 porty USB 3.0 z tyłu obudowy</w:t>
            </w:r>
          </w:p>
          <w:p w14:paraId="076CEE93" w14:textId="77777777" w:rsidR="0090751B" w:rsidRPr="00611D0A" w:rsidRDefault="0090751B" w:rsidP="00B860FA">
            <w:pPr>
              <w:ind w:left="360"/>
              <w:jc w:val="both"/>
              <w:rPr>
                <w:rFonts w:ascii="Arial" w:hAnsi="Arial" w:cs="Arial"/>
                <w:bCs/>
                <w:sz w:val="20"/>
              </w:rPr>
            </w:pPr>
            <w:r w:rsidRPr="00611D0A">
              <w:rPr>
                <w:rFonts w:ascii="Arial" w:hAnsi="Arial" w:cs="Arial"/>
                <w:bCs/>
                <w:sz w:val="20"/>
              </w:rPr>
              <w:lastRenderedPageBreak/>
              <w:t xml:space="preserve"> port sieciowy RJ-45, </w:t>
            </w:r>
          </w:p>
          <w:p w14:paraId="79092470" w14:textId="77777777" w:rsidR="0090751B" w:rsidRPr="00611D0A" w:rsidRDefault="0090751B" w:rsidP="00B860FA">
            <w:pPr>
              <w:ind w:left="360"/>
              <w:jc w:val="both"/>
              <w:rPr>
                <w:rFonts w:ascii="Arial" w:hAnsi="Arial" w:cs="Arial"/>
                <w:bCs/>
                <w:sz w:val="20"/>
              </w:rPr>
            </w:pPr>
            <w:r w:rsidRPr="00611D0A">
              <w:rPr>
                <w:rFonts w:ascii="Arial" w:hAnsi="Arial" w:cs="Arial"/>
                <w:bCs/>
                <w:sz w:val="20"/>
              </w:rPr>
              <w:t xml:space="preserve"> porty audio COMBO – z przodu obudowy</w:t>
            </w:r>
          </w:p>
          <w:p w14:paraId="6EC7CEE0" w14:textId="77777777" w:rsidR="0090751B" w:rsidRPr="00611D0A" w:rsidRDefault="0090751B" w:rsidP="00B860FA">
            <w:pPr>
              <w:ind w:left="360"/>
              <w:jc w:val="both"/>
              <w:rPr>
                <w:rFonts w:ascii="Arial" w:hAnsi="Arial" w:cs="Arial"/>
                <w:bCs/>
                <w:sz w:val="20"/>
              </w:rPr>
            </w:pPr>
            <w:r w:rsidRPr="00611D0A">
              <w:rPr>
                <w:rFonts w:ascii="Arial" w:hAnsi="Arial" w:cs="Arial"/>
                <w:bCs/>
                <w:sz w:val="20"/>
              </w:rPr>
              <w:t xml:space="preserve"> port liniowy audio stereo - wejście i wyjście z tyłu obudowy</w:t>
            </w:r>
          </w:p>
          <w:p w14:paraId="025860B0" w14:textId="77777777" w:rsidR="0090751B" w:rsidRPr="00611D0A" w:rsidRDefault="0090751B" w:rsidP="00B860FA">
            <w:pPr>
              <w:ind w:left="360"/>
              <w:jc w:val="both"/>
              <w:rPr>
                <w:rFonts w:ascii="Arial" w:hAnsi="Arial" w:cs="Arial"/>
                <w:bCs/>
                <w:sz w:val="20"/>
              </w:rPr>
            </w:pPr>
            <w:r w:rsidRPr="00611D0A">
              <w:rPr>
                <w:rFonts w:ascii="Arial" w:hAnsi="Arial" w:cs="Arial"/>
                <w:bCs/>
                <w:sz w:val="20"/>
              </w:rPr>
              <w:t>- serial port</w:t>
            </w:r>
          </w:p>
          <w:p w14:paraId="1381F66A" w14:textId="77777777" w:rsidR="0090751B" w:rsidRPr="00611D0A" w:rsidRDefault="0090751B" w:rsidP="00B860FA">
            <w:pPr>
              <w:ind w:left="360"/>
              <w:jc w:val="both"/>
              <w:rPr>
                <w:rFonts w:ascii="Arial" w:hAnsi="Arial" w:cs="Arial"/>
                <w:bCs/>
                <w:sz w:val="20"/>
              </w:rPr>
            </w:pPr>
            <w:r w:rsidRPr="00611D0A">
              <w:rPr>
                <w:rFonts w:ascii="Arial" w:hAnsi="Arial" w:cs="Arial"/>
                <w:bCs/>
                <w:sz w:val="20"/>
              </w:rPr>
              <w:t>Wymagana ilość i rozmieszczenie (na zewnątrz obudowy komputera) portów USB nie może być osiągnięta w wyniku stosowania konwerterów, przejściówek itp..</w:t>
            </w:r>
          </w:p>
          <w:p w14:paraId="7BD6F601" w14:textId="77777777" w:rsidR="0090751B" w:rsidRPr="00611D0A" w:rsidRDefault="0090751B" w:rsidP="00B860FA">
            <w:pPr>
              <w:spacing w:after="0" w:line="240" w:lineRule="auto"/>
              <w:jc w:val="both"/>
              <w:rPr>
                <w:rFonts w:ascii="Arial" w:hAnsi="Arial" w:cs="Arial"/>
                <w:bCs/>
                <w:sz w:val="20"/>
              </w:rPr>
            </w:pPr>
            <w:r w:rsidRPr="00611D0A">
              <w:rPr>
                <w:rFonts w:ascii="Arial" w:hAnsi="Arial" w:cs="Arial"/>
                <w:bCs/>
                <w:sz w:val="20"/>
              </w:rPr>
              <w:t xml:space="preserve">Karta sieciowa 10/100/1000 Ethernet RJ 45 (zintegrowana) </w:t>
            </w:r>
          </w:p>
          <w:p w14:paraId="00A88FBC" w14:textId="77777777" w:rsidR="0090751B" w:rsidRPr="00611D0A" w:rsidRDefault="0090751B" w:rsidP="00B860FA">
            <w:pPr>
              <w:numPr>
                <w:ilvl w:val="0"/>
                <w:numId w:val="6"/>
              </w:numPr>
              <w:spacing w:after="0" w:line="240" w:lineRule="auto"/>
              <w:ind w:left="358" w:hanging="284"/>
              <w:rPr>
                <w:rFonts w:ascii="Bookman Old Style" w:hAnsi="Bookman Old Style" w:cs="Tahoma"/>
                <w:bCs/>
                <w:sz w:val="20"/>
              </w:rPr>
            </w:pPr>
            <w:r w:rsidRPr="00611D0A">
              <w:rPr>
                <w:rFonts w:ascii="Arial" w:hAnsi="Arial" w:cs="Arial"/>
                <w:bCs/>
                <w:sz w:val="20"/>
              </w:rPr>
              <w:t>Płyta główna wyposażona w:</w:t>
            </w:r>
          </w:p>
          <w:p w14:paraId="5D9ECD14" w14:textId="77777777" w:rsidR="0090751B" w:rsidRPr="00611D0A" w:rsidRDefault="0090751B" w:rsidP="00B860FA">
            <w:pPr>
              <w:ind w:left="360"/>
              <w:rPr>
                <w:rFonts w:ascii="Arial" w:hAnsi="Arial" w:cs="Arial"/>
                <w:bCs/>
                <w:sz w:val="20"/>
              </w:rPr>
            </w:pPr>
            <w:r w:rsidRPr="00611D0A">
              <w:rPr>
                <w:rFonts w:ascii="Arial" w:hAnsi="Arial" w:cs="Arial"/>
                <w:bCs/>
                <w:sz w:val="20"/>
              </w:rPr>
              <w:t>- 2 złącza DIMM z obsługą do 32GB pamięci RAM 2400MHz</w:t>
            </w:r>
          </w:p>
          <w:p w14:paraId="302E516F" w14:textId="77777777" w:rsidR="0090751B" w:rsidRPr="00611D0A" w:rsidRDefault="0090751B" w:rsidP="00B860FA">
            <w:pPr>
              <w:ind w:left="360"/>
              <w:rPr>
                <w:rFonts w:ascii="Arial" w:hAnsi="Arial" w:cs="Arial"/>
                <w:bCs/>
                <w:sz w:val="20"/>
              </w:rPr>
            </w:pPr>
            <w:r w:rsidRPr="00611D0A">
              <w:rPr>
                <w:rFonts w:ascii="Arial" w:hAnsi="Arial" w:cs="Arial"/>
                <w:bCs/>
                <w:sz w:val="20"/>
              </w:rPr>
              <w:t xml:space="preserve">- </w:t>
            </w:r>
            <w:proofErr w:type="spellStart"/>
            <w:r w:rsidRPr="00611D0A">
              <w:rPr>
                <w:rFonts w:ascii="Arial" w:hAnsi="Arial" w:cs="Arial"/>
                <w:bCs/>
                <w:sz w:val="20"/>
              </w:rPr>
              <w:t>sloty</w:t>
            </w:r>
            <w:proofErr w:type="spellEnd"/>
            <w:r w:rsidRPr="00611D0A">
              <w:rPr>
                <w:rFonts w:ascii="Arial" w:hAnsi="Arial" w:cs="Arial"/>
                <w:bCs/>
                <w:sz w:val="20"/>
              </w:rPr>
              <w:t xml:space="preserve">: 3 x SATA, </w:t>
            </w:r>
          </w:p>
          <w:p w14:paraId="7BF6D41B" w14:textId="77777777" w:rsidR="0090751B" w:rsidRPr="00611D0A" w:rsidRDefault="0090751B" w:rsidP="00B860FA">
            <w:pPr>
              <w:ind w:left="360"/>
              <w:rPr>
                <w:rFonts w:ascii="Arial" w:hAnsi="Arial" w:cs="Arial"/>
                <w:bCs/>
                <w:sz w:val="20"/>
              </w:rPr>
            </w:pPr>
            <w:r w:rsidRPr="00611D0A">
              <w:rPr>
                <w:rFonts w:ascii="Arial" w:hAnsi="Arial" w:cs="Arial"/>
                <w:bCs/>
                <w:sz w:val="20"/>
              </w:rPr>
              <w:t xml:space="preserve">- slot M.2 dla karty </w:t>
            </w:r>
            <w:proofErr w:type="spellStart"/>
            <w:r w:rsidRPr="00611D0A">
              <w:rPr>
                <w:rFonts w:ascii="Arial" w:hAnsi="Arial" w:cs="Arial"/>
                <w:bCs/>
                <w:sz w:val="20"/>
              </w:rPr>
              <w:t>WiFi</w:t>
            </w:r>
            <w:proofErr w:type="spellEnd"/>
          </w:p>
          <w:p w14:paraId="47340645" w14:textId="77777777" w:rsidR="0090751B" w:rsidRPr="00611D0A" w:rsidRDefault="0090751B" w:rsidP="00B860FA">
            <w:pPr>
              <w:ind w:left="360"/>
              <w:rPr>
                <w:rFonts w:ascii="Arial" w:hAnsi="Arial" w:cs="Arial"/>
                <w:bCs/>
                <w:sz w:val="20"/>
              </w:rPr>
            </w:pPr>
            <w:r w:rsidRPr="00611D0A">
              <w:rPr>
                <w:rFonts w:ascii="Arial" w:hAnsi="Arial" w:cs="Arial"/>
                <w:bCs/>
                <w:sz w:val="20"/>
              </w:rPr>
              <w:t xml:space="preserve">1 x </w:t>
            </w:r>
            <w:proofErr w:type="spellStart"/>
            <w:r w:rsidRPr="00611D0A">
              <w:rPr>
                <w:rFonts w:ascii="Arial" w:hAnsi="Arial" w:cs="Arial"/>
                <w:bCs/>
                <w:sz w:val="20"/>
              </w:rPr>
              <w:t>PCIe</w:t>
            </w:r>
            <w:proofErr w:type="spellEnd"/>
            <w:r w:rsidRPr="00611D0A">
              <w:rPr>
                <w:rFonts w:ascii="Arial" w:hAnsi="Arial" w:cs="Arial"/>
                <w:bCs/>
                <w:sz w:val="20"/>
              </w:rPr>
              <w:t xml:space="preserve"> x16</w:t>
            </w:r>
          </w:p>
          <w:p w14:paraId="31E165A6" w14:textId="77777777" w:rsidR="0090751B" w:rsidRPr="00611D0A" w:rsidRDefault="0090751B" w:rsidP="00B860FA">
            <w:pPr>
              <w:ind w:left="360"/>
              <w:rPr>
                <w:rFonts w:ascii="Arial" w:hAnsi="Arial" w:cs="Arial"/>
                <w:bCs/>
                <w:sz w:val="20"/>
              </w:rPr>
            </w:pPr>
            <w:r w:rsidRPr="00611D0A">
              <w:rPr>
                <w:rFonts w:ascii="Arial" w:hAnsi="Arial" w:cs="Arial"/>
                <w:bCs/>
                <w:sz w:val="20"/>
              </w:rPr>
              <w:t xml:space="preserve">1 x </w:t>
            </w:r>
            <w:proofErr w:type="spellStart"/>
            <w:r w:rsidRPr="00611D0A">
              <w:rPr>
                <w:rFonts w:ascii="Arial" w:hAnsi="Arial" w:cs="Arial"/>
                <w:bCs/>
                <w:sz w:val="20"/>
              </w:rPr>
              <w:t>PCIe</w:t>
            </w:r>
            <w:proofErr w:type="spellEnd"/>
            <w:r w:rsidRPr="00611D0A">
              <w:rPr>
                <w:rFonts w:ascii="Arial" w:hAnsi="Arial" w:cs="Arial"/>
                <w:bCs/>
                <w:sz w:val="20"/>
              </w:rPr>
              <w:t xml:space="preserve"> x1</w:t>
            </w:r>
          </w:p>
          <w:p w14:paraId="2F057051" w14:textId="77777777" w:rsidR="0090751B" w:rsidRPr="00611D0A" w:rsidRDefault="0090751B" w:rsidP="00B860FA">
            <w:pPr>
              <w:numPr>
                <w:ilvl w:val="0"/>
                <w:numId w:val="6"/>
              </w:numPr>
              <w:spacing w:after="0" w:line="240" w:lineRule="auto"/>
              <w:ind w:left="499" w:hanging="283"/>
              <w:rPr>
                <w:rFonts w:ascii="Bookman Old Style" w:hAnsi="Bookman Old Style" w:cs="Tahoma"/>
                <w:bCs/>
                <w:sz w:val="20"/>
              </w:rPr>
            </w:pPr>
            <w:r w:rsidRPr="00611D0A">
              <w:rPr>
                <w:rFonts w:ascii="Arial" w:hAnsi="Arial" w:cs="Arial"/>
                <w:bCs/>
                <w:sz w:val="20"/>
              </w:rPr>
              <w:t xml:space="preserve">Klawiatura USB w układzie polski programisty </w:t>
            </w:r>
          </w:p>
          <w:p w14:paraId="7EB29330" w14:textId="77777777" w:rsidR="0090751B" w:rsidRPr="00611D0A" w:rsidRDefault="0090751B" w:rsidP="00B860FA">
            <w:pPr>
              <w:numPr>
                <w:ilvl w:val="0"/>
                <w:numId w:val="6"/>
              </w:numPr>
              <w:spacing w:after="0" w:line="240" w:lineRule="auto"/>
              <w:ind w:left="499" w:hanging="283"/>
              <w:rPr>
                <w:rFonts w:ascii="Bookman Old Style" w:hAnsi="Bookman Old Style" w:cs="Tahoma"/>
                <w:bCs/>
                <w:sz w:val="20"/>
              </w:rPr>
            </w:pPr>
            <w:r w:rsidRPr="00611D0A">
              <w:rPr>
                <w:rFonts w:ascii="Arial" w:hAnsi="Arial" w:cs="Arial"/>
                <w:bCs/>
                <w:sz w:val="20"/>
              </w:rPr>
              <w:t>Mysz optyczna USB z min dwoma klawiszami oraz rolką (</w:t>
            </w:r>
            <w:proofErr w:type="spellStart"/>
            <w:r w:rsidRPr="00611D0A">
              <w:rPr>
                <w:rFonts w:ascii="Arial" w:hAnsi="Arial" w:cs="Arial"/>
                <w:bCs/>
                <w:sz w:val="20"/>
              </w:rPr>
              <w:t>scroll</w:t>
            </w:r>
            <w:proofErr w:type="spellEnd"/>
            <w:r w:rsidRPr="00611D0A">
              <w:rPr>
                <w:rFonts w:ascii="Arial" w:hAnsi="Arial" w:cs="Arial"/>
                <w:bCs/>
                <w:sz w:val="20"/>
              </w:rPr>
              <w:t>)</w:t>
            </w:r>
          </w:p>
          <w:p w14:paraId="23C58862" w14:textId="77777777" w:rsidR="0090751B" w:rsidRPr="00611D0A" w:rsidRDefault="0090751B" w:rsidP="00B860FA">
            <w:pPr>
              <w:widowControl w:val="0"/>
              <w:numPr>
                <w:ilvl w:val="0"/>
                <w:numId w:val="6"/>
              </w:numPr>
              <w:tabs>
                <w:tab w:val="left" w:pos="0"/>
              </w:tabs>
              <w:spacing w:after="0" w:line="274" w:lineRule="exact"/>
              <w:ind w:left="499" w:hanging="283"/>
              <w:jc w:val="both"/>
              <w:rPr>
                <w:rFonts w:ascii="Times New Roman" w:eastAsia="Times New Roman" w:hAnsi="Times New Roman"/>
                <w:color w:val="000000"/>
                <w:sz w:val="21"/>
                <w:szCs w:val="21"/>
                <w:lang w:eastAsia="pl-PL"/>
              </w:rPr>
            </w:pPr>
            <w:r w:rsidRPr="00611D0A">
              <w:rPr>
                <w:rFonts w:ascii="Arial" w:eastAsia="Times New Roman" w:hAnsi="Arial" w:cs="Arial"/>
                <w:bCs/>
                <w:sz w:val="20"/>
                <w:szCs w:val="21"/>
              </w:rPr>
              <w:t xml:space="preserve">Nagrywarka SATA DVD +/-RW x16 </w:t>
            </w:r>
            <w:proofErr w:type="spellStart"/>
            <w:r w:rsidRPr="00611D0A">
              <w:rPr>
                <w:rFonts w:ascii="Arial" w:eastAsia="Times New Roman" w:hAnsi="Arial" w:cs="Arial"/>
                <w:bCs/>
                <w:sz w:val="20"/>
                <w:szCs w:val="21"/>
              </w:rPr>
              <w:t>SuperMulti</w:t>
            </w:r>
            <w:proofErr w:type="spellEnd"/>
          </w:p>
        </w:tc>
      </w:tr>
      <w:tr w:rsidR="0090751B" w:rsidRPr="00611D0A" w14:paraId="7D673052" w14:textId="77777777" w:rsidTr="00B860FA">
        <w:trPr>
          <w:jc w:val="center"/>
        </w:trPr>
        <w:tc>
          <w:tcPr>
            <w:tcW w:w="4606" w:type="dxa"/>
            <w:shd w:val="clear" w:color="auto" w:fill="auto"/>
          </w:tcPr>
          <w:p w14:paraId="6A5C771B" w14:textId="77777777" w:rsidR="0090751B" w:rsidRPr="00611D0A" w:rsidRDefault="0090751B" w:rsidP="00B860FA">
            <w:pPr>
              <w:spacing w:after="0" w:line="240" w:lineRule="auto"/>
              <w:jc w:val="both"/>
            </w:pPr>
            <w:r w:rsidRPr="00611D0A">
              <w:rPr>
                <w:rFonts w:ascii="Times New Roman" w:hAnsi="Times New Roman"/>
                <w:color w:val="000000"/>
                <w:sz w:val="21"/>
                <w:szCs w:val="21"/>
              </w:rPr>
              <w:lastRenderedPageBreak/>
              <w:t>Bezpieczeństwo</w:t>
            </w:r>
          </w:p>
        </w:tc>
        <w:tc>
          <w:tcPr>
            <w:tcW w:w="4606" w:type="dxa"/>
            <w:shd w:val="clear" w:color="auto" w:fill="auto"/>
          </w:tcPr>
          <w:p w14:paraId="78522EBB" w14:textId="77777777" w:rsidR="0090751B" w:rsidRPr="00611D0A" w:rsidRDefault="0090751B" w:rsidP="00B860FA">
            <w:pPr>
              <w:widowControl w:val="0"/>
              <w:numPr>
                <w:ilvl w:val="0"/>
                <w:numId w:val="5"/>
              </w:numPr>
              <w:tabs>
                <w:tab w:val="left" w:pos="-26"/>
              </w:tabs>
              <w:spacing w:after="0" w:line="278" w:lineRule="exact"/>
              <w:ind w:left="356"/>
              <w:jc w:val="both"/>
              <w:rPr>
                <w:rFonts w:ascii="Arial" w:eastAsia="Times New Roman" w:hAnsi="Arial" w:cs="Arial"/>
                <w:bCs/>
                <w:sz w:val="20"/>
                <w:szCs w:val="21"/>
                <w:lang w:eastAsia="pl-PL"/>
              </w:rPr>
            </w:pPr>
            <w:r w:rsidRPr="00611D0A">
              <w:rPr>
                <w:rFonts w:ascii="Arial" w:eastAsia="Times New Roman" w:hAnsi="Arial" w:cs="Arial"/>
                <w:bCs/>
                <w:sz w:val="20"/>
                <w:szCs w:val="21"/>
                <w:lang w:eastAsia="pl-PL"/>
              </w:rPr>
              <w:t xml:space="preserve"> BIOS musi posiadać możliwość</w:t>
            </w:r>
          </w:p>
          <w:p w14:paraId="03D7B9AB" w14:textId="77777777" w:rsidR="0090751B" w:rsidRPr="00611D0A" w:rsidRDefault="0090751B" w:rsidP="00B860FA">
            <w:pPr>
              <w:jc w:val="both"/>
              <w:rPr>
                <w:rFonts w:ascii="Arial" w:hAnsi="Arial" w:cs="Arial"/>
                <w:bCs/>
                <w:sz w:val="20"/>
              </w:rPr>
            </w:pPr>
            <w:r w:rsidRPr="00611D0A">
              <w:rPr>
                <w:rFonts w:ascii="Arial" w:hAnsi="Arial" w:cs="Arial"/>
                <w:bCs/>
                <w:sz w:val="20"/>
              </w:rPr>
              <w:t>-</w:t>
            </w:r>
            <w:r w:rsidRPr="00611D0A">
              <w:rPr>
                <w:rFonts w:ascii="Arial" w:hAnsi="Arial" w:cs="Arial"/>
                <w:bCs/>
                <w:sz w:val="20"/>
              </w:rPr>
              <w:tab/>
              <w:t xml:space="preserve">skonfigurowania hasła „Power On” oraz ustawienia hasła dostępu do </w:t>
            </w:r>
            <w:proofErr w:type="spellStart"/>
            <w:r w:rsidRPr="00611D0A">
              <w:rPr>
                <w:rFonts w:ascii="Arial" w:hAnsi="Arial" w:cs="Arial"/>
                <w:bCs/>
                <w:sz w:val="20"/>
              </w:rPr>
              <w:t>BIOSu</w:t>
            </w:r>
            <w:proofErr w:type="spellEnd"/>
            <w:r w:rsidRPr="00611D0A">
              <w:rPr>
                <w:rFonts w:ascii="Arial" w:hAnsi="Arial" w:cs="Arial"/>
                <w:bCs/>
                <w:sz w:val="20"/>
              </w:rPr>
              <w:t xml:space="preserve"> (administratora) w sposób gwarantujący utrzymanie zapisanego hasła nawet w przypadku odłączenia wszystkich źródeł zasilania i podtrzymania BIOS, </w:t>
            </w:r>
          </w:p>
          <w:p w14:paraId="05FA80CF" w14:textId="77777777" w:rsidR="0090751B" w:rsidRPr="00611D0A" w:rsidRDefault="0090751B" w:rsidP="00B860FA">
            <w:pPr>
              <w:jc w:val="both"/>
              <w:rPr>
                <w:rFonts w:ascii="Arial" w:hAnsi="Arial" w:cs="Arial"/>
                <w:bCs/>
                <w:sz w:val="20"/>
              </w:rPr>
            </w:pPr>
            <w:r w:rsidRPr="00611D0A">
              <w:rPr>
                <w:rFonts w:ascii="Arial" w:hAnsi="Arial" w:cs="Arial"/>
                <w:bCs/>
                <w:sz w:val="20"/>
              </w:rPr>
              <w:t>-</w:t>
            </w:r>
            <w:r w:rsidRPr="00611D0A">
              <w:rPr>
                <w:rFonts w:ascii="Arial" w:hAnsi="Arial" w:cs="Arial"/>
                <w:bCs/>
                <w:sz w:val="20"/>
              </w:rPr>
              <w:tab/>
              <w:t>blokady/wyłączenia portów USB, karty sieciowej, karty audio;</w:t>
            </w:r>
          </w:p>
          <w:p w14:paraId="762C34B3" w14:textId="77777777" w:rsidR="0090751B" w:rsidRPr="00611D0A" w:rsidRDefault="0090751B" w:rsidP="00B860FA">
            <w:pPr>
              <w:jc w:val="both"/>
              <w:rPr>
                <w:rFonts w:ascii="Arial" w:hAnsi="Arial" w:cs="Arial"/>
                <w:bCs/>
                <w:sz w:val="20"/>
              </w:rPr>
            </w:pPr>
            <w:r w:rsidRPr="00611D0A">
              <w:rPr>
                <w:rFonts w:ascii="Arial" w:hAnsi="Arial" w:cs="Arial"/>
                <w:bCs/>
                <w:sz w:val="20"/>
              </w:rPr>
              <w:t>-</w:t>
            </w:r>
            <w:r w:rsidRPr="00611D0A">
              <w:rPr>
                <w:rFonts w:ascii="Arial" w:hAnsi="Arial" w:cs="Arial"/>
                <w:bCs/>
                <w:sz w:val="20"/>
              </w:rPr>
              <w:tab/>
              <w:t>blokady/wyłączenia kart rozszerzeń/slotów M.2 i SATA</w:t>
            </w:r>
          </w:p>
          <w:p w14:paraId="18EEBD60" w14:textId="77777777" w:rsidR="0090751B" w:rsidRPr="00611D0A" w:rsidRDefault="0090751B" w:rsidP="00B860FA">
            <w:pPr>
              <w:jc w:val="both"/>
              <w:rPr>
                <w:rFonts w:ascii="Arial" w:hAnsi="Arial" w:cs="Arial"/>
                <w:bCs/>
                <w:sz w:val="20"/>
              </w:rPr>
            </w:pPr>
            <w:r w:rsidRPr="00611D0A">
              <w:rPr>
                <w:rFonts w:ascii="Arial" w:hAnsi="Arial" w:cs="Arial"/>
                <w:bCs/>
                <w:sz w:val="20"/>
              </w:rPr>
              <w:t>-</w:t>
            </w:r>
            <w:r w:rsidRPr="00611D0A">
              <w:rPr>
                <w:rFonts w:ascii="Arial" w:hAnsi="Arial" w:cs="Arial"/>
                <w:bCs/>
                <w:sz w:val="20"/>
              </w:rPr>
              <w:tab/>
              <w:t xml:space="preserve">kontroli sekwencji </w:t>
            </w:r>
            <w:proofErr w:type="spellStart"/>
            <w:r w:rsidRPr="00611D0A">
              <w:rPr>
                <w:rFonts w:ascii="Arial" w:hAnsi="Arial" w:cs="Arial"/>
                <w:bCs/>
                <w:sz w:val="20"/>
              </w:rPr>
              <w:t>boot-ącej</w:t>
            </w:r>
            <w:proofErr w:type="spellEnd"/>
            <w:r w:rsidRPr="00611D0A">
              <w:rPr>
                <w:rFonts w:ascii="Arial" w:hAnsi="Arial" w:cs="Arial"/>
                <w:bCs/>
                <w:sz w:val="20"/>
              </w:rPr>
              <w:t>;</w:t>
            </w:r>
          </w:p>
          <w:p w14:paraId="19E3D994" w14:textId="77777777" w:rsidR="0090751B" w:rsidRPr="00611D0A" w:rsidRDefault="0090751B" w:rsidP="00B860FA">
            <w:pPr>
              <w:jc w:val="both"/>
              <w:rPr>
                <w:rFonts w:ascii="Arial" w:hAnsi="Arial" w:cs="Arial"/>
                <w:bCs/>
                <w:sz w:val="20"/>
              </w:rPr>
            </w:pPr>
            <w:r w:rsidRPr="00611D0A">
              <w:rPr>
                <w:rFonts w:ascii="Arial" w:hAnsi="Arial" w:cs="Arial"/>
                <w:bCs/>
                <w:sz w:val="20"/>
              </w:rPr>
              <w:t>-</w:t>
            </w:r>
            <w:r w:rsidRPr="00611D0A">
              <w:rPr>
                <w:rFonts w:ascii="Arial" w:hAnsi="Arial" w:cs="Arial"/>
                <w:bCs/>
                <w:sz w:val="20"/>
              </w:rPr>
              <w:tab/>
              <w:t>startu systemu z urządzenia USB</w:t>
            </w:r>
          </w:p>
          <w:p w14:paraId="551EC41A" w14:textId="77777777" w:rsidR="0090751B" w:rsidRPr="00611D0A" w:rsidRDefault="0090751B" w:rsidP="00B860FA">
            <w:pPr>
              <w:jc w:val="both"/>
              <w:rPr>
                <w:rFonts w:ascii="Arial" w:hAnsi="Arial" w:cs="Arial"/>
                <w:bCs/>
                <w:sz w:val="20"/>
              </w:rPr>
            </w:pPr>
            <w:r w:rsidRPr="00611D0A">
              <w:rPr>
                <w:rFonts w:ascii="Arial" w:hAnsi="Arial" w:cs="Arial"/>
                <w:bCs/>
                <w:sz w:val="20"/>
              </w:rPr>
              <w:t>-</w:t>
            </w:r>
            <w:r w:rsidRPr="00611D0A">
              <w:rPr>
                <w:rFonts w:ascii="Arial" w:hAnsi="Arial" w:cs="Arial"/>
                <w:bCs/>
                <w:sz w:val="20"/>
              </w:rPr>
              <w:tab/>
              <w:t>funkcja blokowania BOOT-</w:t>
            </w:r>
            <w:proofErr w:type="spellStart"/>
            <w:r w:rsidRPr="00611D0A">
              <w:rPr>
                <w:rFonts w:ascii="Arial" w:hAnsi="Arial" w:cs="Arial"/>
                <w:bCs/>
                <w:sz w:val="20"/>
              </w:rPr>
              <w:t>owania</w:t>
            </w:r>
            <w:proofErr w:type="spellEnd"/>
            <w:r w:rsidRPr="00611D0A">
              <w:rPr>
                <w:rFonts w:ascii="Arial" w:hAnsi="Arial" w:cs="Arial"/>
                <w:bCs/>
                <w:sz w:val="20"/>
              </w:rPr>
              <w:t xml:space="preserve"> stacji roboczej z zewnętrznych urządzeń</w:t>
            </w:r>
          </w:p>
          <w:p w14:paraId="18560246" w14:textId="77777777" w:rsidR="0090751B" w:rsidRPr="00611D0A" w:rsidRDefault="0090751B" w:rsidP="00B860FA">
            <w:pPr>
              <w:widowControl w:val="0"/>
              <w:numPr>
                <w:ilvl w:val="0"/>
                <w:numId w:val="5"/>
              </w:numPr>
              <w:tabs>
                <w:tab w:val="left" w:pos="-26"/>
              </w:tabs>
              <w:spacing w:after="0" w:line="278" w:lineRule="exact"/>
              <w:ind w:left="356"/>
              <w:jc w:val="both"/>
              <w:rPr>
                <w:rFonts w:ascii="Times New Roman" w:eastAsia="Times New Roman" w:hAnsi="Times New Roman"/>
                <w:sz w:val="21"/>
                <w:szCs w:val="21"/>
                <w:lang w:eastAsia="pl-PL"/>
              </w:rPr>
            </w:pPr>
            <w:r w:rsidRPr="00611D0A">
              <w:rPr>
                <w:rFonts w:ascii="Arial" w:eastAsia="Times New Roman" w:hAnsi="Arial" w:cs="Arial"/>
                <w:bCs/>
                <w:sz w:val="20"/>
                <w:szCs w:val="21"/>
                <w:lang w:eastAsia="pl-PL"/>
              </w:rPr>
              <w:t xml:space="preserve">Możliwość zapięcia linki typu </w:t>
            </w:r>
            <w:proofErr w:type="spellStart"/>
            <w:r w:rsidRPr="00611D0A">
              <w:rPr>
                <w:rFonts w:ascii="Arial" w:eastAsia="Times New Roman" w:hAnsi="Arial" w:cs="Arial"/>
                <w:bCs/>
                <w:sz w:val="20"/>
                <w:szCs w:val="21"/>
                <w:lang w:eastAsia="pl-PL"/>
              </w:rPr>
              <w:t>Kensington</w:t>
            </w:r>
            <w:proofErr w:type="spellEnd"/>
            <w:r w:rsidRPr="00611D0A">
              <w:rPr>
                <w:rFonts w:ascii="Arial" w:eastAsia="Times New Roman" w:hAnsi="Arial" w:cs="Arial"/>
                <w:bCs/>
                <w:sz w:val="20"/>
                <w:szCs w:val="21"/>
                <w:lang w:eastAsia="pl-PL"/>
              </w:rPr>
              <w:t xml:space="preserve"> i kłódki do dedykowanego oczka w obudowie </w:t>
            </w:r>
            <w:r w:rsidRPr="00611D0A">
              <w:rPr>
                <w:rFonts w:ascii="Arial" w:eastAsia="Times New Roman" w:hAnsi="Arial" w:cs="Arial"/>
                <w:bCs/>
                <w:sz w:val="20"/>
                <w:szCs w:val="21"/>
                <w:lang w:eastAsia="pl-PL"/>
              </w:rPr>
              <w:lastRenderedPageBreak/>
              <w:t>komputera</w:t>
            </w:r>
          </w:p>
          <w:p w14:paraId="36A1EF54" w14:textId="77777777" w:rsidR="0090751B" w:rsidRPr="00611D0A" w:rsidRDefault="0090751B" w:rsidP="00B860FA">
            <w:pPr>
              <w:widowControl w:val="0"/>
              <w:numPr>
                <w:ilvl w:val="0"/>
                <w:numId w:val="5"/>
              </w:numPr>
              <w:tabs>
                <w:tab w:val="left" w:pos="-26"/>
              </w:tabs>
              <w:spacing w:after="0" w:line="278" w:lineRule="exact"/>
              <w:ind w:left="356"/>
              <w:jc w:val="both"/>
              <w:rPr>
                <w:rFonts w:ascii="Times New Roman" w:eastAsia="Times New Roman" w:hAnsi="Times New Roman"/>
                <w:sz w:val="21"/>
                <w:szCs w:val="21"/>
                <w:lang w:eastAsia="pl-PL"/>
              </w:rPr>
            </w:pPr>
            <w:r w:rsidRPr="00611D0A">
              <w:rPr>
                <w:rFonts w:ascii="Arial" w:eastAsia="Times New Roman" w:hAnsi="Arial" w:cs="Arial"/>
                <w:bCs/>
                <w:sz w:val="20"/>
                <w:szCs w:val="21"/>
                <w:lang w:eastAsia="pl-PL"/>
              </w:rPr>
              <w:t xml:space="preserve">Komputer musi posiadać zintegrowany w płycie głównej aktywny układ zgodny ze standardem </w:t>
            </w:r>
            <w:proofErr w:type="spellStart"/>
            <w:r w:rsidRPr="00611D0A">
              <w:rPr>
                <w:rFonts w:ascii="Arial" w:eastAsia="Times New Roman" w:hAnsi="Arial" w:cs="Arial"/>
                <w:bCs/>
                <w:sz w:val="20"/>
                <w:szCs w:val="21"/>
                <w:lang w:eastAsia="pl-PL"/>
              </w:rPr>
              <w:t>Trusted</w:t>
            </w:r>
            <w:proofErr w:type="spellEnd"/>
            <w:r w:rsidRPr="00611D0A">
              <w:rPr>
                <w:rFonts w:ascii="Arial" w:eastAsia="Times New Roman" w:hAnsi="Arial" w:cs="Arial"/>
                <w:bCs/>
                <w:sz w:val="20"/>
                <w:szCs w:val="21"/>
                <w:lang w:eastAsia="pl-PL"/>
              </w:rPr>
              <w:t xml:space="preserve"> Platform Module (TPM v 2.0);</w:t>
            </w:r>
          </w:p>
        </w:tc>
      </w:tr>
      <w:tr w:rsidR="0090751B" w:rsidRPr="00611D0A" w14:paraId="781A10F2" w14:textId="77777777" w:rsidTr="00B860FA">
        <w:trPr>
          <w:jc w:val="center"/>
        </w:trPr>
        <w:tc>
          <w:tcPr>
            <w:tcW w:w="4606" w:type="dxa"/>
            <w:shd w:val="clear" w:color="auto" w:fill="auto"/>
          </w:tcPr>
          <w:p w14:paraId="7AB5AC93" w14:textId="77777777" w:rsidR="0090751B" w:rsidRPr="00611D0A" w:rsidRDefault="0090751B" w:rsidP="00B860FA">
            <w:pPr>
              <w:tabs>
                <w:tab w:val="left" w:pos="1156"/>
              </w:tabs>
              <w:spacing w:after="0" w:line="240" w:lineRule="auto"/>
              <w:jc w:val="both"/>
            </w:pPr>
            <w:r w:rsidRPr="00611D0A">
              <w:rPr>
                <w:rFonts w:ascii="Times New Roman" w:hAnsi="Times New Roman"/>
                <w:color w:val="000000"/>
                <w:sz w:val="21"/>
                <w:szCs w:val="21"/>
              </w:rPr>
              <w:lastRenderedPageBreak/>
              <w:t>Zarządzanie</w:t>
            </w:r>
          </w:p>
        </w:tc>
        <w:tc>
          <w:tcPr>
            <w:tcW w:w="4606" w:type="dxa"/>
            <w:shd w:val="clear" w:color="auto" w:fill="auto"/>
          </w:tcPr>
          <w:p w14:paraId="26AA8E19" w14:textId="77777777" w:rsidR="0090751B" w:rsidRPr="00611D0A" w:rsidRDefault="0090751B" w:rsidP="00B860FA">
            <w:pPr>
              <w:widowControl w:val="0"/>
              <w:numPr>
                <w:ilvl w:val="0"/>
                <w:numId w:val="4"/>
              </w:numPr>
              <w:tabs>
                <w:tab w:val="left" w:pos="-6"/>
              </w:tabs>
              <w:spacing w:after="60" w:line="210" w:lineRule="exact"/>
              <w:ind w:left="356"/>
              <w:jc w:val="both"/>
              <w:rPr>
                <w:rFonts w:ascii="Times New Roman" w:eastAsia="Times New Roman" w:hAnsi="Times New Roman"/>
                <w:sz w:val="21"/>
                <w:szCs w:val="21"/>
                <w:lang w:eastAsia="pl-PL"/>
              </w:rPr>
            </w:pPr>
            <w:r w:rsidRPr="00611D0A">
              <w:rPr>
                <w:rFonts w:ascii="Arial" w:eastAsia="Times New Roman" w:hAnsi="Arial" w:cs="Arial"/>
                <w:bCs/>
                <w:sz w:val="20"/>
                <w:szCs w:val="21"/>
                <w:lang w:eastAsia="pl-PL"/>
              </w:rPr>
              <w:t>Wbudowana w płytę główną technologia umożliwiająca zdalną aktualizację ustawień BIOS, bez potrzeby uruchamiania systemu operacyjnego z dysku twardego komputera lub innych, podłączonych do niego urządzeń zewnętrznych.</w:t>
            </w:r>
          </w:p>
        </w:tc>
      </w:tr>
      <w:tr w:rsidR="0090751B" w:rsidRPr="00611D0A" w14:paraId="38A4F4D8" w14:textId="77777777" w:rsidTr="00B860FA">
        <w:trPr>
          <w:jc w:val="center"/>
        </w:trPr>
        <w:tc>
          <w:tcPr>
            <w:tcW w:w="4606" w:type="dxa"/>
            <w:shd w:val="clear" w:color="auto" w:fill="auto"/>
          </w:tcPr>
          <w:p w14:paraId="1B091924" w14:textId="77777777" w:rsidR="0090751B" w:rsidRPr="00611D0A" w:rsidRDefault="0090751B" w:rsidP="00B860FA">
            <w:pPr>
              <w:tabs>
                <w:tab w:val="left" w:pos="1084"/>
              </w:tabs>
              <w:spacing w:after="0" w:line="240" w:lineRule="auto"/>
              <w:jc w:val="both"/>
              <w:rPr>
                <w:rFonts w:ascii="Times New Roman" w:hAnsi="Times New Roman"/>
                <w:color w:val="000000"/>
                <w:sz w:val="21"/>
                <w:szCs w:val="21"/>
              </w:rPr>
            </w:pPr>
            <w:r w:rsidRPr="00611D0A">
              <w:rPr>
                <w:rFonts w:ascii="Times New Roman" w:hAnsi="Times New Roman"/>
                <w:color w:val="000000"/>
                <w:sz w:val="21"/>
                <w:szCs w:val="21"/>
              </w:rPr>
              <w:t>Pozostałe wyposażenie</w:t>
            </w:r>
          </w:p>
        </w:tc>
        <w:tc>
          <w:tcPr>
            <w:tcW w:w="4606" w:type="dxa"/>
            <w:shd w:val="clear" w:color="auto" w:fill="auto"/>
          </w:tcPr>
          <w:p w14:paraId="47162C0E" w14:textId="77777777" w:rsidR="0090751B" w:rsidRPr="00611D0A" w:rsidRDefault="0090751B" w:rsidP="00B860FA">
            <w:pPr>
              <w:widowControl w:val="0"/>
              <w:numPr>
                <w:ilvl w:val="0"/>
                <w:numId w:val="3"/>
              </w:numPr>
              <w:tabs>
                <w:tab w:val="left" w:pos="8"/>
              </w:tabs>
              <w:spacing w:after="0" w:line="274" w:lineRule="exact"/>
              <w:ind w:left="356"/>
              <w:jc w:val="both"/>
              <w:rPr>
                <w:rFonts w:ascii="Times New Roman" w:eastAsia="Times New Roman" w:hAnsi="Times New Roman"/>
                <w:color w:val="000000"/>
                <w:sz w:val="21"/>
                <w:szCs w:val="21"/>
                <w:lang w:eastAsia="pl-PL"/>
              </w:rPr>
            </w:pPr>
            <w:r w:rsidRPr="00611D0A">
              <w:rPr>
                <w:rFonts w:ascii="Times New Roman" w:eastAsia="Times New Roman" w:hAnsi="Times New Roman"/>
                <w:color w:val="000000"/>
                <w:sz w:val="21"/>
                <w:szCs w:val="21"/>
                <w:lang w:eastAsia="pl-PL"/>
              </w:rPr>
              <w:t>Mysz USB, Klawiatura USB</w:t>
            </w:r>
          </w:p>
        </w:tc>
      </w:tr>
      <w:tr w:rsidR="0090751B" w:rsidRPr="00611D0A" w14:paraId="58AD12F0" w14:textId="77777777" w:rsidTr="00B860FA">
        <w:trPr>
          <w:jc w:val="center"/>
        </w:trPr>
        <w:tc>
          <w:tcPr>
            <w:tcW w:w="4606" w:type="dxa"/>
            <w:shd w:val="clear" w:color="auto" w:fill="auto"/>
          </w:tcPr>
          <w:p w14:paraId="2B51E18E" w14:textId="77777777" w:rsidR="0090751B" w:rsidRPr="00611D0A" w:rsidRDefault="0090751B" w:rsidP="00B860FA">
            <w:pPr>
              <w:tabs>
                <w:tab w:val="left" w:pos="1084"/>
              </w:tabs>
              <w:spacing w:after="0" w:line="240" w:lineRule="auto"/>
              <w:jc w:val="both"/>
              <w:rPr>
                <w:rFonts w:ascii="Times New Roman" w:hAnsi="Times New Roman"/>
                <w:color w:val="000000"/>
                <w:sz w:val="21"/>
                <w:szCs w:val="21"/>
              </w:rPr>
            </w:pPr>
            <w:r w:rsidRPr="00611D0A">
              <w:rPr>
                <w:rFonts w:ascii="Times New Roman" w:hAnsi="Times New Roman"/>
                <w:color w:val="000000"/>
                <w:sz w:val="21"/>
                <w:szCs w:val="21"/>
              </w:rPr>
              <w:t>Typ obudowy</w:t>
            </w:r>
          </w:p>
        </w:tc>
        <w:tc>
          <w:tcPr>
            <w:tcW w:w="4606" w:type="dxa"/>
            <w:shd w:val="clear" w:color="auto" w:fill="auto"/>
          </w:tcPr>
          <w:p w14:paraId="7F46CB51" w14:textId="77777777" w:rsidR="0090751B" w:rsidRPr="00611D0A" w:rsidRDefault="0090751B" w:rsidP="00B860FA">
            <w:pPr>
              <w:widowControl w:val="0"/>
              <w:numPr>
                <w:ilvl w:val="0"/>
                <w:numId w:val="3"/>
              </w:numPr>
              <w:tabs>
                <w:tab w:val="left" w:pos="8"/>
              </w:tabs>
              <w:spacing w:after="0" w:line="274" w:lineRule="exact"/>
              <w:jc w:val="both"/>
              <w:rPr>
                <w:rFonts w:ascii="Arial" w:eastAsia="Times New Roman" w:hAnsi="Arial" w:cs="Arial"/>
                <w:bCs/>
                <w:sz w:val="20"/>
                <w:szCs w:val="21"/>
                <w:lang w:eastAsia="pl-PL"/>
              </w:rPr>
            </w:pPr>
            <w:r w:rsidRPr="00611D0A">
              <w:rPr>
                <w:rFonts w:ascii="Arial" w:eastAsia="Times New Roman" w:hAnsi="Arial" w:cs="Arial"/>
                <w:bCs/>
                <w:sz w:val="20"/>
                <w:szCs w:val="21"/>
                <w:lang w:eastAsia="pl-PL"/>
              </w:rPr>
              <w:t xml:space="preserve">Obudowa typu </w:t>
            </w:r>
            <w:proofErr w:type="spellStart"/>
            <w:r w:rsidRPr="00611D0A">
              <w:rPr>
                <w:rFonts w:ascii="Arial" w:eastAsia="Times New Roman" w:hAnsi="Arial" w:cs="Arial"/>
                <w:bCs/>
                <w:sz w:val="20"/>
                <w:szCs w:val="21"/>
                <w:lang w:eastAsia="pl-PL"/>
              </w:rPr>
              <w:t>microtower</w:t>
            </w:r>
            <w:proofErr w:type="spellEnd"/>
            <w:r w:rsidRPr="00611D0A">
              <w:rPr>
                <w:rFonts w:ascii="Arial" w:eastAsia="Times New Roman" w:hAnsi="Arial" w:cs="Arial"/>
                <w:bCs/>
                <w:sz w:val="20"/>
                <w:szCs w:val="21"/>
                <w:lang w:eastAsia="pl-PL"/>
              </w:rPr>
              <w:t xml:space="preserve"> o maksymalnej sumie wymiarów 79 cm posiadająca min. 1 </w:t>
            </w:r>
            <w:proofErr w:type="spellStart"/>
            <w:r w:rsidRPr="00611D0A">
              <w:rPr>
                <w:rFonts w:ascii="Arial" w:eastAsia="Times New Roman" w:hAnsi="Arial" w:cs="Arial"/>
                <w:bCs/>
                <w:sz w:val="20"/>
                <w:szCs w:val="21"/>
                <w:lang w:eastAsia="pl-PL"/>
              </w:rPr>
              <w:t>szt</w:t>
            </w:r>
            <w:proofErr w:type="spellEnd"/>
            <w:r w:rsidRPr="00611D0A">
              <w:rPr>
                <w:rFonts w:ascii="Arial" w:eastAsia="Times New Roman" w:hAnsi="Arial" w:cs="Arial"/>
                <w:bCs/>
                <w:sz w:val="20"/>
                <w:szCs w:val="21"/>
                <w:lang w:eastAsia="pl-PL"/>
              </w:rPr>
              <w:t xml:space="preserve"> półki zew 5,25” na napęd optyczny typu SLIM i 2 wewnętrzne miejsca na montaż dysków 3,5”.  Zaprojektowana i wykonana przez producenta komputera opatrzona trwałym logo producent. Waga max 5,7 kg.</w:t>
            </w:r>
          </w:p>
          <w:p w14:paraId="59F2CE3F" w14:textId="77777777" w:rsidR="0090751B" w:rsidRPr="00611D0A" w:rsidRDefault="0090751B" w:rsidP="00B860FA">
            <w:pPr>
              <w:jc w:val="both"/>
              <w:rPr>
                <w:rFonts w:ascii="Arial" w:hAnsi="Arial" w:cs="Arial"/>
                <w:bCs/>
                <w:sz w:val="20"/>
              </w:rPr>
            </w:pPr>
            <w:r w:rsidRPr="00611D0A">
              <w:rPr>
                <w:rFonts w:ascii="Arial" w:hAnsi="Arial" w:cs="Arial"/>
                <w:bCs/>
                <w:sz w:val="20"/>
              </w:rPr>
              <w:t>Z przodu obudowy wymagany jest wbudowany fabrycznie wizualno-dźwiękowy system diagnostyczny, służący do sygnalizowania i diagnozowania problemów z komputerem i jego komponentami, który musi sygnalizować co najmniej:</w:t>
            </w:r>
          </w:p>
          <w:p w14:paraId="52DF2F69" w14:textId="77777777" w:rsidR="0090751B" w:rsidRPr="00611D0A" w:rsidRDefault="0090751B" w:rsidP="00B860FA">
            <w:pPr>
              <w:numPr>
                <w:ilvl w:val="0"/>
                <w:numId w:val="3"/>
              </w:numPr>
              <w:spacing w:after="0" w:line="240" w:lineRule="auto"/>
              <w:jc w:val="both"/>
              <w:rPr>
                <w:rFonts w:ascii="Arial" w:hAnsi="Arial" w:cs="Arial"/>
                <w:bCs/>
                <w:sz w:val="20"/>
              </w:rPr>
            </w:pPr>
            <w:r w:rsidRPr="00611D0A">
              <w:rPr>
                <w:rFonts w:ascii="Arial" w:hAnsi="Arial" w:cs="Arial"/>
                <w:bCs/>
                <w:sz w:val="20"/>
              </w:rPr>
              <w:t>awarie procesora lub pamięci podręcznej procesora</w:t>
            </w:r>
          </w:p>
          <w:p w14:paraId="572AB7E5" w14:textId="77777777" w:rsidR="0090751B" w:rsidRPr="00611D0A" w:rsidRDefault="0090751B" w:rsidP="00B860FA">
            <w:pPr>
              <w:numPr>
                <w:ilvl w:val="0"/>
                <w:numId w:val="3"/>
              </w:numPr>
              <w:spacing w:after="0" w:line="240" w:lineRule="auto"/>
              <w:jc w:val="both"/>
              <w:rPr>
                <w:rFonts w:ascii="Arial" w:hAnsi="Arial" w:cs="Arial"/>
                <w:bCs/>
                <w:sz w:val="20"/>
              </w:rPr>
            </w:pPr>
            <w:r w:rsidRPr="00611D0A">
              <w:rPr>
                <w:rFonts w:ascii="Arial" w:hAnsi="Arial" w:cs="Arial"/>
                <w:bCs/>
                <w:sz w:val="20"/>
              </w:rPr>
              <w:t xml:space="preserve">uszkodzenie lub brak pamięci RAM, </w:t>
            </w:r>
          </w:p>
          <w:p w14:paraId="1CDDA37C" w14:textId="77777777" w:rsidR="0090751B" w:rsidRPr="00611D0A" w:rsidRDefault="0090751B" w:rsidP="00B860FA">
            <w:pPr>
              <w:numPr>
                <w:ilvl w:val="0"/>
                <w:numId w:val="3"/>
              </w:numPr>
              <w:spacing w:after="0" w:line="240" w:lineRule="auto"/>
              <w:jc w:val="both"/>
              <w:rPr>
                <w:rFonts w:ascii="Arial" w:hAnsi="Arial" w:cs="Arial"/>
                <w:bCs/>
                <w:sz w:val="20"/>
              </w:rPr>
            </w:pPr>
            <w:r w:rsidRPr="00611D0A">
              <w:rPr>
                <w:rFonts w:ascii="Arial" w:hAnsi="Arial" w:cs="Arial"/>
                <w:bCs/>
                <w:sz w:val="20"/>
              </w:rPr>
              <w:t>uszkodzenie płyty głównej</w:t>
            </w:r>
          </w:p>
          <w:p w14:paraId="7DD596F9" w14:textId="6BEA1976" w:rsidR="0090751B" w:rsidRPr="00611D0A" w:rsidRDefault="0090751B" w:rsidP="00B860FA">
            <w:pPr>
              <w:jc w:val="both"/>
              <w:rPr>
                <w:rFonts w:ascii="Arial" w:hAnsi="Arial" w:cs="Arial"/>
                <w:bCs/>
                <w:sz w:val="20"/>
              </w:rPr>
            </w:pPr>
            <w:r w:rsidRPr="00611D0A">
              <w:rPr>
                <w:rFonts w:ascii="Arial" w:hAnsi="Arial" w:cs="Arial"/>
                <w:bCs/>
                <w:sz w:val="20"/>
              </w:rPr>
              <w:t xml:space="preserve">Obudowa musi umożliwiać zastosowanie zabezpieczenia fizycznego w postaci linki metalowej (złącze blokady </w:t>
            </w:r>
            <w:proofErr w:type="spellStart"/>
            <w:r w:rsidRPr="00611D0A">
              <w:rPr>
                <w:rFonts w:ascii="Arial" w:hAnsi="Arial" w:cs="Arial"/>
                <w:bCs/>
                <w:sz w:val="20"/>
              </w:rPr>
              <w:t>Kensingtona</w:t>
            </w:r>
            <w:proofErr w:type="spellEnd"/>
            <w:r w:rsidRPr="00611D0A">
              <w:rPr>
                <w:rFonts w:ascii="Arial" w:hAnsi="Arial" w:cs="Arial"/>
                <w:bCs/>
                <w:sz w:val="20"/>
              </w:rPr>
              <w:t>)</w:t>
            </w:r>
            <w:r w:rsidR="00E80A74">
              <w:rPr>
                <w:rFonts w:ascii="Arial" w:hAnsi="Arial" w:cs="Arial"/>
                <w:bCs/>
                <w:sz w:val="20"/>
              </w:rPr>
              <w:t>.</w:t>
            </w:r>
            <w:r w:rsidRPr="00611D0A">
              <w:rPr>
                <w:rFonts w:ascii="Arial" w:hAnsi="Arial" w:cs="Arial"/>
                <w:bCs/>
                <w:sz w:val="20"/>
              </w:rPr>
              <w:t xml:space="preserve"> </w:t>
            </w:r>
          </w:p>
          <w:p w14:paraId="060DC0E0" w14:textId="77777777" w:rsidR="0090751B" w:rsidRPr="00611D0A" w:rsidRDefault="0090751B" w:rsidP="00B860FA">
            <w:pPr>
              <w:widowControl w:val="0"/>
              <w:numPr>
                <w:ilvl w:val="0"/>
                <w:numId w:val="3"/>
              </w:numPr>
              <w:tabs>
                <w:tab w:val="left" w:pos="8"/>
              </w:tabs>
              <w:spacing w:after="0" w:line="274" w:lineRule="exact"/>
              <w:jc w:val="both"/>
              <w:rPr>
                <w:rFonts w:ascii="Times New Roman" w:eastAsia="Times New Roman" w:hAnsi="Times New Roman"/>
                <w:color w:val="000000"/>
                <w:sz w:val="21"/>
                <w:szCs w:val="21"/>
                <w:lang w:eastAsia="pl-PL"/>
              </w:rPr>
            </w:pPr>
            <w:r w:rsidRPr="00611D0A">
              <w:rPr>
                <w:rFonts w:ascii="Arial" w:eastAsia="Times New Roman" w:hAnsi="Arial" w:cs="Arial"/>
                <w:bCs/>
                <w:sz w:val="20"/>
                <w:szCs w:val="21"/>
                <w:lang w:eastAsia="pl-PL"/>
              </w:rPr>
              <w:t>Zasilacz o mocy max 180W z aktywnym PFC i sprawności min 85%</w:t>
            </w:r>
          </w:p>
        </w:tc>
      </w:tr>
      <w:tr w:rsidR="0090751B" w:rsidRPr="00611D0A" w14:paraId="4799BB15" w14:textId="77777777" w:rsidTr="00B860FA">
        <w:trPr>
          <w:jc w:val="center"/>
        </w:trPr>
        <w:tc>
          <w:tcPr>
            <w:tcW w:w="4606" w:type="dxa"/>
            <w:shd w:val="clear" w:color="auto" w:fill="auto"/>
          </w:tcPr>
          <w:p w14:paraId="02BC588F" w14:textId="77777777" w:rsidR="0090751B" w:rsidRPr="00611D0A" w:rsidRDefault="0090751B" w:rsidP="00B860FA">
            <w:pPr>
              <w:tabs>
                <w:tab w:val="left" w:pos="1084"/>
              </w:tabs>
              <w:spacing w:after="0" w:line="240" w:lineRule="auto"/>
              <w:jc w:val="both"/>
              <w:rPr>
                <w:rFonts w:ascii="Times New Roman" w:hAnsi="Times New Roman"/>
                <w:color w:val="000000"/>
                <w:sz w:val="21"/>
                <w:szCs w:val="21"/>
              </w:rPr>
            </w:pPr>
            <w:r w:rsidRPr="00611D0A">
              <w:rPr>
                <w:rFonts w:ascii="Arial" w:hAnsi="Arial" w:cs="Arial"/>
                <w:bCs/>
                <w:sz w:val="20"/>
              </w:rPr>
              <w:t>Warunki gwarancji</w:t>
            </w:r>
          </w:p>
        </w:tc>
        <w:tc>
          <w:tcPr>
            <w:tcW w:w="4606" w:type="dxa"/>
            <w:shd w:val="clear" w:color="auto" w:fill="auto"/>
          </w:tcPr>
          <w:p w14:paraId="0E9E117C" w14:textId="77777777" w:rsidR="0090751B" w:rsidRPr="00611D0A" w:rsidRDefault="0090751B" w:rsidP="00B860FA">
            <w:pPr>
              <w:widowControl w:val="0"/>
              <w:numPr>
                <w:ilvl w:val="0"/>
                <w:numId w:val="2"/>
              </w:numPr>
              <w:tabs>
                <w:tab w:val="left" w:pos="0"/>
              </w:tabs>
              <w:spacing w:after="0" w:line="274" w:lineRule="exact"/>
              <w:ind w:left="356"/>
              <w:jc w:val="both"/>
              <w:rPr>
                <w:rFonts w:ascii="Times New Roman" w:eastAsia="Times New Roman" w:hAnsi="Times New Roman"/>
                <w:sz w:val="21"/>
                <w:szCs w:val="21"/>
                <w:lang w:eastAsia="pl-PL"/>
              </w:rPr>
            </w:pPr>
            <w:r w:rsidRPr="00611D0A">
              <w:rPr>
                <w:rFonts w:ascii="Times New Roman" w:eastAsia="Times New Roman" w:hAnsi="Times New Roman"/>
                <w:color w:val="000000"/>
                <w:sz w:val="21"/>
                <w:szCs w:val="21"/>
                <w:lang w:eastAsia="pl-PL"/>
              </w:rPr>
              <w:t xml:space="preserve">Min. 36 miesięcy od daty dostawy w miejscu instalacji komputera. Typ gwarancji: </w:t>
            </w:r>
            <w:proofErr w:type="spellStart"/>
            <w:r w:rsidRPr="00611D0A">
              <w:rPr>
                <w:rFonts w:ascii="Times New Roman" w:eastAsia="Times New Roman" w:hAnsi="Times New Roman"/>
                <w:color w:val="000000"/>
                <w:sz w:val="21"/>
                <w:szCs w:val="21"/>
                <w:lang w:eastAsia="pl-PL"/>
              </w:rPr>
              <w:t>OnSite</w:t>
            </w:r>
            <w:proofErr w:type="spellEnd"/>
            <w:r w:rsidRPr="00611D0A">
              <w:rPr>
                <w:rFonts w:ascii="Times New Roman" w:eastAsia="Times New Roman" w:hAnsi="Times New Roman"/>
                <w:color w:val="000000"/>
                <w:sz w:val="21"/>
                <w:szCs w:val="21"/>
                <w:lang w:eastAsia="pl-PL"/>
              </w:rPr>
              <w:t xml:space="preserve">, z czasem reakcji w 24 godziny od momentu zgłoszenia awarii (telefonicznie, emailem, </w:t>
            </w:r>
            <w:proofErr w:type="spellStart"/>
            <w:r w:rsidRPr="00611D0A">
              <w:rPr>
                <w:rFonts w:ascii="Times New Roman" w:eastAsia="Times New Roman" w:hAnsi="Times New Roman"/>
                <w:color w:val="000000"/>
                <w:sz w:val="21"/>
                <w:szCs w:val="21"/>
                <w:lang w:val="de-DE" w:eastAsia="pl-PL"/>
              </w:rPr>
              <w:t>faxem</w:t>
            </w:r>
            <w:proofErr w:type="spellEnd"/>
            <w:r w:rsidRPr="00611D0A">
              <w:rPr>
                <w:rFonts w:ascii="Times New Roman" w:eastAsia="Times New Roman" w:hAnsi="Times New Roman"/>
                <w:color w:val="000000"/>
                <w:sz w:val="21"/>
                <w:szCs w:val="21"/>
                <w:lang w:val="de-DE" w:eastAsia="pl-PL"/>
              </w:rPr>
              <w:t>).</w:t>
            </w:r>
          </w:p>
          <w:p w14:paraId="611189FB" w14:textId="77777777" w:rsidR="0090751B" w:rsidRPr="00611D0A" w:rsidRDefault="0090751B" w:rsidP="00B860FA">
            <w:pPr>
              <w:widowControl w:val="0"/>
              <w:numPr>
                <w:ilvl w:val="0"/>
                <w:numId w:val="2"/>
              </w:numPr>
              <w:tabs>
                <w:tab w:val="left" w:pos="0"/>
              </w:tabs>
              <w:spacing w:after="0" w:line="278" w:lineRule="exact"/>
              <w:ind w:left="356"/>
              <w:jc w:val="both"/>
              <w:rPr>
                <w:rFonts w:ascii="Times New Roman" w:eastAsia="Times New Roman" w:hAnsi="Times New Roman"/>
                <w:sz w:val="21"/>
                <w:szCs w:val="21"/>
                <w:lang w:eastAsia="pl-PL"/>
              </w:rPr>
            </w:pPr>
            <w:r w:rsidRPr="00611D0A">
              <w:rPr>
                <w:rFonts w:ascii="Times New Roman" w:eastAsia="Times New Roman" w:hAnsi="Times New Roman"/>
                <w:sz w:val="21"/>
                <w:szCs w:val="21"/>
                <w:lang w:eastAsia="pl-PL"/>
              </w:rPr>
              <w:t xml:space="preserve">Serwis urządzeń musi być realizowany zgodnie z zaleceniami gwarancyjnymi producenta. Serwis nie może spowodować unieważnienia gwarancji. </w:t>
            </w:r>
          </w:p>
          <w:p w14:paraId="78E73B0C" w14:textId="77777777" w:rsidR="0090751B" w:rsidRPr="00611D0A" w:rsidRDefault="0090751B" w:rsidP="00B860FA">
            <w:pPr>
              <w:widowControl w:val="0"/>
              <w:numPr>
                <w:ilvl w:val="0"/>
                <w:numId w:val="2"/>
              </w:numPr>
              <w:tabs>
                <w:tab w:val="left" w:pos="0"/>
              </w:tabs>
              <w:spacing w:after="0" w:line="278" w:lineRule="exact"/>
              <w:ind w:left="356"/>
              <w:jc w:val="both"/>
              <w:rPr>
                <w:rFonts w:ascii="Times New Roman" w:eastAsia="Times New Roman" w:hAnsi="Times New Roman"/>
                <w:sz w:val="21"/>
                <w:szCs w:val="21"/>
                <w:lang w:eastAsia="pl-PL"/>
              </w:rPr>
            </w:pPr>
            <w:r w:rsidRPr="00611D0A">
              <w:rPr>
                <w:rFonts w:ascii="Times New Roman" w:eastAsia="Times New Roman" w:hAnsi="Times New Roman"/>
                <w:color w:val="000000"/>
                <w:sz w:val="21"/>
                <w:szCs w:val="21"/>
                <w:lang w:eastAsia="pl-PL"/>
              </w:rPr>
              <w:t xml:space="preserve">Dedykowany numer oraz email dla zgłoszeń awarii sprzętu objętego gwarancją typu </w:t>
            </w:r>
            <w:proofErr w:type="spellStart"/>
            <w:r w:rsidRPr="00611D0A">
              <w:rPr>
                <w:rFonts w:ascii="Times New Roman" w:eastAsia="Times New Roman" w:hAnsi="Times New Roman"/>
                <w:color w:val="000000"/>
                <w:sz w:val="21"/>
                <w:szCs w:val="21"/>
                <w:lang w:eastAsia="pl-PL"/>
              </w:rPr>
              <w:t>OnSite</w:t>
            </w:r>
            <w:proofErr w:type="spellEnd"/>
            <w:r w:rsidRPr="00611D0A">
              <w:rPr>
                <w:rFonts w:ascii="Times New Roman" w:eastAsia="Times New Roman" w:hAnsi="Times New Roman"/>
                <w:color w:val="000000"/>
                <w:sz w:val="21"/>
                <w:szCs w:val="21"/>
                <w:lang w:eastAsia="pl-PL"/>
              </w:rPr>
              <w:t xml:space="preserve">, przyjmujący zgłoszenia awarii w dni robocze, w godzinach pracy Zamawiającego. Pod wskazanym numerem telefonu lub adresem email można również uzyskać informacje </w:t>
            </w:r>
            <w:r w:rsidRPr="00611D0A">
              <w:rPr>
                <w:rFonts w:ascii="Times New Roman" w:eastAsia="Times New Roman" w:hAnsi="Times New Roman"/>
                <w:color w:val="000000"/>
                <w:sz w:val="21"/>
                <w:szCs w:val="21"/>
                <w:lang w:eastAsia="pl-PL"/>
              </w:rPr>
              <w:lastRenderedPageBreak/>
              <w:t>odnośnie statusu wykonywanej/zgłoszonej naprawy.</w:t>
            </w:r>
          </w:p>
          <w:p w14:paraId="59D12588" w14:textId="77777777" w:rsidR="0090751B" w:rsidRPr="00611D0A" w:rsidRDefault="0090751B" w:rsidP="00B860FA">
            <w:pPr>
              <w:widowControl w:val="0"/>
              <w:numPr>
                <w:ilvl w:val="0"/>
                <w:numId w:val="2"/>
              </w:numPr>
              <w:tabs>
                <w:tab w:val="left" w:pos="0"/>
              </w:tabs>
              <w:spacing w:after="0" w:line="278" w:lineRule="exact"/>
              <w:ind w:left="356"/>
              <w:jc w:val="both"/>
              <w:rPr>
                <w:rFonts w:ascii="Times New Roman" w:eastAsia="Times New Roman" w:hAnsi="Times New Roman"/>
                <w:sz w:val="21"/>
                <w:szCs w:val="21"/>
                <w:lang w:eastAsia="pl-PL"/>
              </w:rPr>
            </w:pPr>
            <w:r w:rsidRPr="00611D0A">
              <w:rPr>
                <w:rFonts w:ascii="Times New Roman" w:eastAsia="Times New Roman" w:hAnsi="Times New Roman"/>
                <w:color w:val="000000"/>
                <w:sz w:val="21"/>
                <w:szCs w:val="21"/>
                <w:lang w:eastAsia="pl-PL"/>
              </w:rPr>
              <w:t>Koszty dojazdu i transportu uszkodzonego sprzętu obciążą realizującego serwis.</w:t>
            </w:r>
          </w:p>
        </w:tc>
      </w:tr>
      <w:tr w:rsidR="0090751B" w:rsidRPr="00611D0A" w14:paraId="38A184D7" w14:textId="77777777" w:rsidTr="00B860FA">
        <w:trPr>
          <w:jc w:val="center"/>
        </w:trPr>
        <w:tc>
          <w:tcPr>
            <w:tcW w:w="4606" w:type="dxa"/>
            <w:shd w:val="clear" w:color="auto" w:fill="auto"/>
          </w:tcPr>
          <w:p w14:paraId="6FAAE4F3" w14:textId="77777777" w:rsidR="0090751B" w:rsidRPr="00611D0A" w:rsidRDefault="0090751B" w:rsidP="00B860FA">
            <w:pPr>
              <w:jc w:val="both"/>
              <w:rPr>
                <w:rFonts w:ascii="Arial" w:hAnsi="Arial" w:cs="Arial"/>
                <w:bCs/>
                <w:sz w:val="20"/>
              </w:rPr>
            </w:pPr>
            <w:r w:rsidRPr="00611D0A">
              <w:rPr>
                <w:rFonts w:ascii="Arial" w:hAnsi="Arial" w:cs="Arial"/>
                <w:bCs/>
                <w:sz w:val="20"/>
              </w:rPr>
              <w:lastRenderedPageBreak/>
              <w:t>Certyfikaty i standardy</w:t>
            </w:r>
          </w:p>
        </w:tc>
        <w:tc>
          <w:tcPr>
            <w:tcW w:w="4606" w:type="dxa"/>
            <w:shd w:val="clear" w:color="auto" w:fill="auto"/>
          </w:tcPr>
          <w:p w14:paraId="0A1E33B2" w14:textId="77777777" w:rsidR="0090751B" w:rsidRPr="00611D0A" w:rsidRDefault="0090751B" w:rsidP="00B860FA">
            <w:pPr>
              <w:widowControl w:val="0"/>
              <w:tabs>
                <w:tab w:val="left" w:pos="0"/>
              </w:tabs>
              <w:spacing w:after="0" w:line="274" w:lineRule="exact"/>
              <w:ind w:left="720"/>
              <w:jc w:val="both"/>
              <w:rPr>
                <w:rFonts w:ascii="Times New Roman" w:eastAsia="Times New Roman" w:hAnsi="Times New Roman"/>
                <w:color w:val="000000"/>
                <w:sz w:val="21"/>
                <w:szCs w:val="21"/>
                <w:lang w:eastAsia="pl-PL"/>
              </w:rPr>
            </w:pPr>
          </w:p>
          <w:p w14:paraId="43B1D90E" w14:textId="77777777" w:rsidR="0090751B" w:rsidRPr="00611D0A" w:rsidRDefault="0090751B" w:rsidP="00B860FA">
            <w:pPr>
              <w:numPr>
                <w:ilvl w:val="0"/>
                <w:numId w:val="2"/>
              </w:numPr>
              <w:spacing w:after="0" w:line="240" w:lineRule="auto"/>
              <w:jc w:val="both"/>
              <w:rPr>
                <w:rFonts w:ascii="Arial" w:hAnsi="Arial" w:cs="Arial"/>
                <w:bCs/>
                <w:sz w:val="20"/>
              </w:rPr>
            </w:pPr>
            <w:r w:rsidRPr="00611D0A">
              <w:rPr>
                <w:rFonts w:ascii="Arial" w:hAnsi="Arial" w:cs="Arial"/>
                <w:bCs/>
                <w:sz w:val="20"/>
              </w:rPr>
              <w:t>Certyfikat ISO 9001 dla producenta sprzętu (załączyć dokument potwierdzający spełnianie wymogu)</w:t>
            </w:r>
          </w:p>
          <w:p w14:paraId="18E0BA11" w14:textId="77777777" w:rsidR="0090751B" w:rsidRPr="00611D0A" w:rsidRDefault="0090751B" w:rsidP="00B860FA">
            <w:pPr>
              <w:widowControl w:val="0"/>
              <w:numPr>
                <w:ilvl w:val="0"/>
                <w:numId w:val="2"/>
              </w:numPr>
              <w:tabs>
                <w:tab w:val="left" w:pos="0"/>
              </w:tabs>
              <w:spacing w:after="0" w:line="274" w:lineRule="exact"/>
              <w:jc w:val="both"/>
              <w:rPr>
                <w:rFonts w:ascii="Times New Roman" w:eastAsia="Times New Roman" w:hAnsi="Times New Roman"/>
                <w:color w:val="000000"/>
                <w:sz w:val="21"/>
                <w:szCs w:val="21"/>
                <w:lang w:eastAsia="pl-PL"/>
              </w:rPr>
            </w:pPr>
            <w:r w:rsidRPr="00611D0A">
              <w:rPr>
                <w:rFonts w:ascii="Arial" w:eastAsia="Times New Roman" w:hAnsi="Arial" w:cs="Arial"/>
                <w:bCs/>
                <w:sz w:val="20"/>
                <w:szCs w:val="21"/>
                <w:lang w:eastAsia="pl-PL"/>
              </w:rPr>
              <w:t>Deklaracja zgodności CE (załączyć do oferty)</w:t>
            </w:r>
          </w:p>
          <w:p w14:paraId="004ED8B3" w14:textId="77777777" w:rsidR="0090751B" w:rsidRPr="00611D0A" w:rsidRDefault="0090751B" w:rsidP="00B860FA">
            <w:pPr>
              <w:numPr>
                <w:ilvl w:val="0"/>
                <w:numId w:val="2"/>
              </w:numPr>
              <w:spacing w:after="0" w:line="240" w:lineRule="auto"/>
              <w:jc w:val="both"/>
              <w:rPr>
                <w:rFonts w:ascii="Arial" w:hAnsi="Arial" w:cs="Arial"/>
                <w:bCs/>
                <w:sz w:val="20"/>
              </w:rPr>
            </w:pPr>
            <w:r w:rsidRPr="00611D0A">
              <w:rPr>
                <w:rFonts w:ascii="Arial" w:hAnsi="Arial" w:cs="Arial"/>
                <w:bCs/>
                <w:sz w:val="20"/>
              </w:rPr>
              <w:t>Komputer musi spełniać wymogi normy Energy Star 6.1</w:t>
            </w:r>
          </w:p>
          <w:p w14:paraId="6BDBF92E" w14:textId="77777777" w:rsidR="0090751B" w:rsidRPr="00611D0A" w:rsidRDefault="0090751B" w:rsidP="00B860FA">
            <w:pPr>
              <w:ind w:left="360"/>
              <w:jc w:val="both"/>
              <w:rPr>
                <w:rFonts w:ascii="Arial" w:hAnsi="Arial" w:cs="Arial"/>
                <w:bCs/>
                <w:sz w:val="20"/>
              </w:rPr>
            </w:pPr>
            <w:r w:rsidRPr="00611D0A">
              <w:rPr>
                <w:rFonts w:ascii="Arial" w:hAnsi="Arial" w:cs="Arial"/>
                <w:bCs/>
                <w:sz w:val="20"/>
              </w:rPr>
              <w:t xml:space="preserve">Wymagany certyfikat lub wpis dotyczący oferowanego modelu komputera w  internetowym katalogu </w:t>
            </w:r>
            <w:hyperlink r:id="rId6" w:history="1">
              <w:r w:rsidRPr="00611D0A">
                <w:rPr>
                  <w:rFonts w:ascii="Arial" w:hAnsi="Arial" w:cs="Arial"/>
                  <w:bCs/>
                  <w:color w:val="0066CC"/>
                  <w:sz w:val="20"/>
                  <w:u w:val="single"/>
                </w:rPr>
                <w:t>http://www.eu-energystar.org</w:t>
              </w:r>
            </w:hyperlink>
            <w:r w:rsidRPr="00611D0A">
              <w:rPr>
                <w:rFonts w:ascii="Arial" w:hAnsi="Arial" w:cs="Arial"/>
                <w:bCs/>
                <w:sz w:val="20"/>
              </w:rPr>
              <w:t xml:space="preserve"> lub </w:t>
            </w:r>
            <w:hyperlink r:id="rId7" w:history="1">
              <w:r w:rsidRPr="00611D0A">
                <w:rPr>
                  <w:rFonts w:ascii="Arial" w:hAnsi="Arial" w:cs="Arial"/>
                  <w:bCs/>
                  <w:color w:val="0066CC"/>
                  <w:sz w:val="20"/>
                  <w:u w:val="single"/>
                </w:rPr>
                <w:t>http://www.energystar.gov</w:t>
              </w:r>
            </w:hyperlink>
            <w:r w:rsidRPr="00611D0A">
              <w:rPr>
                <w:rFonts w:ascii="Arial" w:hAnsi="Arial" w:cs="Arial"/>
                <w:bCs/>
                <w:sz w:val="20"/>
              </w:rPr>
              <w:t xml:space="preserve">   – dopuszcza się wydruk ze strony internetowej</w:t>
            </w:r>
          </w:p>
          <w:p w14:paraId="422C4D62" w14:textId="5E544472" w:rsidR="0090751B" w:rsidRPr="00611D0A" w:rsidRDefault="0090751B" w:rsidP="00B860FA">
            <w:pPr>
              <w:widowControl w:val="0"/>
              <w:tabs>
                <w:tab w:val="left" w:pos="0"/>
              </w:tabs>
              <w:spacing w:after="0" w:line="274" w:lineRule="exact"/>
              <w:ind w:left="720"/>
              <w:jc w:val="both"/>
              <w:rPr>
                <w:rFonts w:ascii="Times New Roman" w:eastAsia="Times New Roman" w:hAnsi="Times New Roman"/>
                <w:color w:val="000000"/>
                <w:sz w:val="21"/>
                <w:szCs w:val="21"/>
                <w:lang w:eastAsia="pl-PL"/>
              </w:rPr>
            </w:pPr>
          </w:p>
        </w:tc>
      </w:tr>
      <w:tr w:rsidR="0090751B" w:rsidRPr="00611D0A" w14:paraId="57EA164B" w14:textId="77777777" w:rsidTr="00B860FA">
        <w:trPr>
          <w:jc w:val="center"/>
        </w:trPr>
        <w:tc>
          <w:tcPr>
            <w:tcW w:w="4606" w:type="dxa"/>
            <w:shd w:val="clear" w:color="auto" w:fill="auto"/>
          </w:tcPr>
          <w:p w14:paraId="2771F696" w14:textId="77777777" w:rsidR="0090751B" w:rsidRPr="00611D0A" w:rsidRDefault="0090751B" w:rsidP="00B860FA">
            <w:pPr>
              <w:jc w:val="both"/>
              <w:rPr>
                <w:rFonts w:ascii="Arial" w:hAnsi="Arial" w:cs="Arial"/>
                <w:bCs/>
                <w:sz w:val="20"/>
              </w:rPr>
            </w:pPr>
            <w:r w:rsidRPr="00611D0A">
              <w:rPr>
                <w:rFonts w:ascii="Arial" w:hAnsi="Arial" w:cs="Arial"/>
                <w:bCs/>
                <w:sz w:val="20"/>
              </w:rPr>
              <w:t>Ergonomia</w:t>
            </w:r>
          </w:p>
        </w:tc>
        <w:tc>
          <w:tcPr>
            <w:tcW w:w="4606" w:type="dxa"/>
            <w:shd w:val="clear" w:color="auto" w:fill="auto"/>
          </w:tcPr>
          <w:p w14:paraId="5A0DA119" w14:textId="77777777" w:rsidR="0090751B" w:rsidRPr="00611D0A" w:rsidRDefault="0090751B" w:rsidP="00B860FA">
            <w:pPr>
              <w:widowControl w:val="0"/>
              <w:tabs>
                <w:tab w:val="left" w:pos="0"/>
              </w:tabs>
              <w:spacing w:after="0" w:line="274" w:lineRule="exact"/>
              <w:ind w:left="720"/>
              <w:jc w:val="both"/>
              <w:rPr>
                <w:rFonts w:ascii="Times New Roman" w:eastAsia="Times New Roman" w:hAnsi="Times New Roman"/>
                <w:color w:val="000000"/>
                <w:sz w:val="21"/>
                <w:szCs w:val="21"/>
                <w:lang w:eastAsia="pl-PL"/>
              </w:rPr>
            </w:pPr>
            <w:r w:rsidRPr="00611D0A">
              <w:rPr>
                <w:rFonts w:ascii="Arial" w:eastAsia="Times New Roman" w:hAnsi="Arial" w:cs="Arial"/>
                <w:bCs/>
                <w:sz w:val="20"/>
                <w:szCs w:val="21"/>
                <w:lang w:eastAsia="pl-PL"/>
              </w:rPr>
              <w:t xml:space="preserve">Maksymalnie 26 </w:t>
            </w:r>
            <w:proofErr w:type="spellStart"/>
            <w:r w:rsidRPr="00611D0A">
              <w:rPr>
                <w:rFonts w:ascii="Arial" w:eastAsia="Times New Roman" w:hAnsi="Arial" w:cs="Arial"/>
                <w:bCs/>
                <w:sz w:val="20"/>
                <w:szCs w:val="21"/>
                <w:lang w:eastAsia="pl-PL"/>
              </w:rPr>
              <w:t>dB</w:t>
            </w:r>
            <w:proofErr w:type="spellEnd"/>
            <w:r w:rsidRPr="00611D0A">
              <w:rPr>
                <w:rFonts w:ascii="Arial" w:eastAsia="Times New Roman" w:hAnsi="Arial" w:cs="Arial"/>
                <w:bCs/>
                <w:sz w:val="20"/>
                <w:szCs w:val="21"/>
                <w:lang w:eastAsia="pl-PL"/>
              </w:rPr>
              <w:t xml:space="preserve"> z pozycji operatora w trybie IDLE, pomiar zgodny z normą ISO 9296 / ISO 7779; wymaga się dostarczenia odpowiedniego certyfikatu lub deklaracji producenta</w:t>
            </w:r>
          </w:p>
        </w:tc>
      </w:tr>
      <w:bookmarkEnd w:id="0"/>
    </w:tbl>
    <w:p w14:paraId="4A662FC2" w14:textId="77777777" w:rsidR="0090751B" w:rsidRDefault="0090751B" w:rsidP="0090751B">
      <w:pPr>
        <w:pStyle w:val="Bezodstpw"/>
        <w:rPr>
          <w:b/>
          <w:u w:val="single"/>
        </w:rPr>
      </w:pPr>
    </w:p>
    <w:p w14:paraId="20E19A3A" w14:textId="77777777" w:rsidR="0090751B" w:rsidRDefault="0090751B" w:rsidP="0090751B">
      <w:pPr>
        <w:pStyle w:val="Bezodstpw"/>
        <w:rPr>
          <w:b/>
          <w:u w:val="single"/>
        </w:rPr>
      </w:pPr>
    </w:p>
    <w:p w14:paraId="09E65D38" w14:textId="0858C002" w:rsidR="0090751B" w:rsidRDefault="0090751B" w:rsidP="0090751B">
      <w:pPr>
        <w:pStyle w:val="Bezodstpw"/>
        <w:rPr>
          <w:b/>
          <w:u w:val="single"/>
        </w:rPr>
      </w:pPr>
      <w:r w:rsidRPr="00CC01D6">
        <w:rPr>
          <w:b/>
          <w:u w:val="single"/>
        </w:rPr>
        <w:t xml:space="preserve">Specyfikacja monitora LCD – </w:t>
      </w:r>
      <w:r>
        <w:rPr>
          <w:b/>
          <w:u w:val="single"/>
        </w:rPr>
        <w:t xml:space="preserve">1 </w:t>
      </w:r>
      <w:r w:rsidRPr="00CC01D6">
        <w:rPr>
          <w:b/>
          <w:u w:val="single"/>
        </w:rPr>
        <w:t>sz</w:t>
      </w:r>
      <w:r>
        <w:rPr>
          <w:b/>
          <w:u w:val="single"/>
        </w:rPr>
        <w:t>t.</w:t>
      </w:r>
    </w:p>
    <w:p w14:paraId="6592DF05" w14:textId="77777777" w:rsidR="0090751B" w:rsidRPr="00611D0A" w:rsidRDefault="0090751B" w:rsidP="0090751B">
      <w:pPr>
        <w:pStyle w:val="Bezodstpw"/>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543"/>
      </w:tblGrid>
      <w:tr w:rsidR="0090751B" w:rsidRPr="005C0470" w14:paraId="679E2AD5" w14:textId="77777777" w:rsidTr="00B860FA">
        <w:tc>
          <w:tcPr>
            <w:tcW w:w="4606" w:type="dxa"/>
            <w:shd w:val="clear" w:color="auto" w:fill="auto"/>
          </w:tcPr>
          <w:p w14:paraId="4E82AD10" w14:textId="77777777" w:rsidR="0090751B" w:rsidRPr="00120364" w:rsidRDefault="0090751B" w:rsidP="00B860FA">
            <w:pPr>
              <w:pStyle w:val="Bezodstpw"/>
            </w:pPr>
            <w:proofErr w:type="spellStart"/>
            <w:r w:rsidRPr="00120364">
              <w:t>Atrubyt</w:t>
            </w:r>
            <w:proofErr w:type="spellEnd"/>
          </w:p>
        </w:tc>
        <w:tc>
          <w:tcPr>
            <w:tcW w:w="4606" w:type="dxa"/>
            <w:shd w:val="clear" w:color="auto" w:fill="auto"/>
          </w:tcPr>
          <w:p w14:paraId="06362E62" w14:textId="77777777" w:rsidR="0090751B" w:rsidRPr="00120364" w:rsidRDefault="0090751B" w:rsidP="00B860FA">
            <w:pPr>
              <w:pStyle w:val="Bezodstpw"/>
            </w:pPr>
            <w:r w:rsidRPr="00120364">
              <w:t>Sposób określenia</w:t>
            </w:r>
          </w:p>
        </w:tc>
      </w:tr>
      <w:tr w:rsidR="0090751B" w:rsidRPr="005C0470" w14:paraId="08FD990D" w14:textId="77777777" w:rsidTr="00B860FA">
        <w:tc>
          <w:tcPr>
            <w:tcW w:w="4606" w:type="dxa"/>
            <w:shd w:val="clear" w:color="auto" w:fill="auto"/>
          </w:tcPr>
          <w:p w14:paraId="39DE274A" w14:textId="77777777" w:rsidR="0090751B" w:rsidRPr="005C0470" w:rsidRDefault="0090751B" w:rsidP="00B860FA">
            <w:pPr>
              <w:pStyle w:val="Bezodstpw"/>
              <w:rPr>
                <w:u w:val="single"/>
              </w:rPr>
            </w:pPr>
            <w:r w:rsidRPr="005C0470">
              <w:rPr>
                <w:rStyle w:val="Tekstpodstawowy2"/>
                <w:rFonts w:eastAsia="Calibri"/>
              </w:rPr>
              <w:t>Typ wyświetlacza</w:t>
            </w:r>
          </w:p>
        </w:tc>
        <w:tc>
          <w:tcPr>
            <w:tcW w:w="4606" w:type="dxa"/>
            <w:shd w:val="clear" w:color="auto" w:fill="auto"/>
          </w:tcPr>
          <w:p w14:paraId="1A9609AB" w14:textId="77777777" w:rsidR="0090751B" w:rsidRPr="005C0470" w:rsidRDefault="0090751B" w:rsidP="00B860FA">
            <w:pPr>
              <w:pStyle w:val="Bezodstpw"/>
              <w:rPr>
                <w:u w:val="single"/>
              </w:rPr>
            </w:pPr>
            <w:r w:rsidRPr="005C0470">
              <w:rPr>
                <w:rStyle w:val="Tekstpodstawowy2"/>
                <w:rFonts w:eastAsia="Calibri"/>
              </w:rPr>
              <w:t>TFT LCD LED</w:t>
            </w:r>
          </w:p>
        </w:tc>
      </w:tr>
      <w:tr w:rsidR="0090751B" w:rsidRPr="005C0470" w14:paraId="283D9FCF" w14:textId="77777777" w:rsidTr="00B860FA">
        <w:tc>
          <w:tcPr>
            <w:tcW w:w="4606" w:type="dxa"/>
            <w:shd w:val="clear" w:color="auto" w:fill="auto"/>
          </w:tcPr>
          <w:p w14:paraId="03E5367B" w14:textId="77777777" w:rsidR="0090751B" w:rsidRPr="005C0470" w:rsidRDefault="0090751B" w:rsidP="00B860FA">
            <w:pPr>
              <w:pStyle w:val="Bezodstpw"/>
              <w:rPr>
                <w:u w:val="single"/>
              </w:rPr>
            </w:pPr>
            <w:r w:rsidRPr="005C0470">
              <w:rPr>
                <w:rStyle w:val="Tekstpodstawowy2"/>
                <w:rFonts w:eastAsia="Calibri"/>
              </w:rPr>
              <w:t>Obszar aktywny</w:t>
            </w:r>
          </w:p>
        </w:tc>
        <w:tc>
          <w:tcPr>
            <w:tcW w:w="4606" w:type="dxa"/>
            <w:shd w:val="clear" w:color="auto" w:fill="auto"/>
          </w:tcPr>
          <w:p w14:paraId="0B67CD5A" w14:textId="77777777" w:rsidR="0090751B" w:rsidRPr="005C0470" w:rsidRDefault="0090751B" w:rsidP="00B860FA">
            <w:pPr>
              <w:pStyle w:val="Bezodstpw"/>
              <w:rPr>
                <w:u w:val="single"/>
              </w:rPr>
            </w:pPr>
            <w:r w:rsidRPr="005C0470">
              <w:rPr>
                <w:rStyle w:val="Tekstpodstawowy2"/>
                <w:rFonts w:eastAsia="Calibri"/>
              </w:rPr>
              <w:t>2</w:t>
            </w:r>
            <w:r>
              <w:rPr>
                <w:rStyle w:val="Tekstpodstawowy2"/>
                <w:rFonts w:eastAsia="Calibri"/>
              </w:rPr>
              <w:t>4”</w:t>
            </w:r>
          </w:p>
        </w:tc>
      </w:tr>
      <w:tr w:rsidR="0090751B" w:rsidRPr="005C0470" w14:paraId="2E8CC01D" w14:textId="77777777" w:rsidTr="00B860FA">
        <w:tc>
          <w:tcPr>
            <w:tcW w:w="4606" w:type="dxa"/>
            <w:shd w:val="clear" w:color="auto" w:fill="auto"/>
          </w:tcPr>
          <w:p w14:paraId="5F287ED2" w14:textId="77777777" w:rsidR="0090751B" w:rsidRPr="005C0470" w:rsidRDefault="0090751B" w:rsidP="00B860FA">
            <w:pPr>
              <w:pStyle w:val="Bezodstpw"/>
              <w:tabs>
                <w:tab w:val="left" w:pos="1267"/>
              </w:tabs>
              <w:rPr>
                <w:u w:val="single"/>
              </w:rPr>
            </w:pPr>
            <w:r w:rsidRPr="005C0470">
              <w:rPr>
                <w:rStyle w:val="Tekstpodstawowy2"/>
                <w:rFonts w:eastAsia="Calibri"/>
              </w:rPr>
              <w:t>Format ekranu monitora</w:t>
            </w:r>
          </w:p>
        </w:tc>
        <w:tc>
          <w:tcPr>
            <w:tcW w:w="4606" w:type="dxa"/>
            <w:shd w:val="clear" w:color="auto" w:fill="auto"/>
          </w:tcPr>
          <w:p w14:paraId="2F962817" w14:textId="77777777" w:rsidR="0090751B" w:rsidRPr="005C0470" w:rsidRDefault="0090751B" w:rsidP="00B860FA">
            <w:pPr>
              <w:pStyle w:val="Bezodstpw"/>
              <w:rPr>
                <w:u w:val="single"/>
              </w:rPr>
            </w:pPr>
            <w:r w:rsidRPr="005C0470">
              <w:rPr>
                <w:rStyle w:val="Tekstpodstawowy2"/>
                <w:rFonts w:eastAsia="Calibri"/>
              </w:rPr>
              <w:t>panoramiczny</w:t>
            </w:r>
          </w:p>
        </w:tc>
      </w:tr>
      <w:tr w:rsidR="0090751B" w:rsidRPr="005C0470" w14:paraId="0E067A3D" w14:textId="77777777" w:rsidTr="00B860FA">
        <w:tc>
          <w:tcPr>
            <w:tcW w:w="4606" w:type="dxa"/>
            <w:shd w:val="clear" w:color="auto" w:fill="auto"/>
          </w:tcPr>
          <w:p w14:paraId="68B2F67E" w14:textId="77777777" w:rsidR="0090751B" w:rsidRPr="005C0470" w:rsidRDefault="0090751B" w:rsidP="00B860FA">
            <w:pPr>
              <w:pStyle w:val="Bezodstpw"/>
              <w:rPr>
                <w:u w:val="single"/>
              </w:rPr>
            </w:pPr>
            <w:r w:rsidRPr="005C0470">
              <w:rPr>
                <w:rStyle w:val="Tekstpodstawowy2"/>
                <w:rFonts w:eastAsia="Calibri"/>
              </w:rPr>
              <w:t>Czas reakcji</w:t>
            </w:r>
          </w:p>
        </w:tc>
        <w:tc>
          <w:tcPr>
            <w:tcW w:w="4606" w:type="dxa"/>
            <w:shd w:val="clear" w:color="auto" w:fill="auto"/>
          </w:tcPr>
          <w:p w14:paraId="34A7376F" w14:textId="77777777" w:rsidR="0090751B" w:rsidRPr="005C0470" w:rsidRDefault="0090751B" w:rsidP="00B860FA">
            <w:pPr>
              <w:pStyle w:val="Bezodstpw"/>
              <w:tabs>
                <w:tab w:val="left" w:pos="1670"/>
              </w:tabs>
              <w:rPr>
                <w:u w:val="single"/>
              </w:rPr>
            </w:pPr>
            <w:r w:rsidRPr="005C0470">
              <w:rPr>
                <w:rStyle w:val="Tekstpodstawowy2"/>
                <w:rFonts w:eastAsia="Calibri"/>
                <w:lang w:val="en-US"/>
              </w:rPr>
              <w:t xml:space="preserve">max. </w:t>
            </w:r>
            <w:r>
              <w:rPr>
                <w:rStyle w:val="Tekstpodstawowy2"/>
                <w:rFonts w:eastAsia="Calibri"/>
              </w:rPr>
              <w:t>3</w:t>
            </w:r>
            <w:r w:rsidRPr="005C0470">
              <w:rPr>
                <w:rStyle w:val="Tekstpodstawowy2"/>
                <w:rFonts w:eastAsia="Calibri"/>
              </w:rPr>
              <w:t>ms</w:t>
            </w:r>
          </w:p>
        </w:tc>
      </w:tr>
      <w:tr w:rsidR="0090751B" w:rsidRPr="005C0470" w14:paraId="603D37BB" w14:textId="77777777" w:rsidTr="00B860FA">
        <w:tc>
          <w:tcPr>
            <w:tcW w:w="4606" w:type="dxa"/>
            <w:shd w:val="clear" w:color="auto" w:fill="auto"/>
          </w:tcPr>
          <w:p w14:paraId="298C32A1" w14:textId="77777777" w:rsidR="0090751B" w:rsidRPr="005C0470" w:rsidRDefault="0090751B" w:rsidP="00B860FA">
            <w:pPr>
              <w:pStyle w:val="Bezodstpw"/>
              <w:rPr>
                <w:u w:val="single"/>
              </w:rPr>
            </w:pPr>
            <w:r w:rsidRPr="005C0470">
              <w:rPr>
                <w:rStyle w:val="Tekstpodstawowy2"/>
                <w:rFonts w:eastAsia="Calibri"/>
              </w:rPr>
              <w:t>Kontrast</w:t>
            </w:r>
          </w:p>
        </w:tc>
        <w:tc>
          <w:tcPr>
            <w:tcW w:w="4606" w:type="dxa"/>
            <w:shd w:val="clear" w:color="auto" w:fill="auto"/>
          </w:tcPr>
          <w:p w14:paraId="027F145F" w14:textId="77777777" w:rsidR="0090751B" w:rsidRPr="005C0470" w:rsidRDefault="0090751B" w:rsidP="00B860FA">
            <w:pPr>
              <w:pStyle w:val="Bezodstpw"/>
              <w:rPr>
                <w:u w:val="single"/>
              </w:rPr>
            </w:pPr>
            <w:r w:rsidRPr="005C0470">
              <w:rPr>
                <w:rStyle w:val="Tekstpodstawowy2"/>
                <w:rFonts w:eastAsia="Calibri"/>
              </w:rPr>
              <w:t>1000:1</w:t>
            </w:r>
          </w:p>
        </w:tc>
      </w:tr>
      <w:tr w:rsidR="0090751B" w:rsidRPr="005C0470" w14:paraId="65DE09FA" w14:textId="77777777" w:rsidTr="00B860FA">
        <w:tc>
          <w:tcPr>
            <w:tcW w:w="4606" w:type="dxa"/>
            <w:shd w:val="clear" w:color="auto" w:fill="auto"/>
          </w:tcPr>
          <w:p w14:paraId="278FFC1F" w14:textId="77777777" w:rsidR="0090751B" w:rsidRPr="005C0470" w:rsidRDefault="0090751B" w:rsidP="00B860FA">
            <w:pPr>
              <w:pStyle w:val="Bezodstpw"/>
              <w:rPr>
                <w:u w:val="single"/>
              </w:rPr>
            </w:pPr>
            <w:r w:rsidRPr="005C0470">
              <w:rPr>
                <w:rStyle w:val="Tekstpodstawowy2"/>
                <w:rFonts w:eastAsia="Calibri"/>
              </w:rPr>
              <w:t>Jasność</w:t>
            </w:r>
          </w:p>
        </w:tc>
        <w:tc>
          <w:tcPr>
            <w:tcW w:w="4606" w:type="dxa"/>
            <w:shd w:val="clear" w:color="auto" w:fill="auto"/>
          </w:tcPr>
          <w:p w14:paraId="59C7ED0E" w14:textId="77777777" w:rsidR="0090751B" w:rsidRPr="005C0470" w:rsidRDefault="0090751B" w:rsidP="00B860FA">
            <w:pPr>
              <w:pStyle w:val="Bezodstpw"/>
              <w:rPr>
                <w:u w:val="single"/>
              </w:rPr>
            </w:pPr>
            <w:r w:rsidRPr="005C0470">
              <w:rPr>
                <w:rStyle w:val="Tekstpodstawowy2"/>
                <w:rFonts w:eastAsia="Calibri"/>
              </w:rPr>
              <w:t>250 cd/m2</w:t>
            </w:r>
          </w:p>
        </w:tc>
      </w:tr>
      <w:tr w:rsidR="0090751B" w:rsidRPr="005C0470" w14:paraId="676B79F4" w14:textId="77777777" w:rsidTr="00B860FA">
        <w:tc>
          <w:tcPr>
            <w:tcW w:w="4606" w:type="dxa"/>
            <w:shd w:val="clear" w:color="auto" w:fill="auto"/>
          </w:tcPr>
          <w:p w14:paraId="12319823" w14:textId="77777777" w:rsidR="0090751B" w:rsidRPr="005C0470" w:rsidRDefault="0090751B" w:rsidP="00B860FA">
            <w:pPr>
              <w:pStyle w:val="Bezodstpw"/>
              <w:rPr>
                <w:u w:val="single"/>
              </w:rPr>
            </w:pPr>
            <w:r w:rsidRPr="005C0470">
              <w:rPr>
                <w:rStyle w:val="Tekstpodstawowy2"/>
                <w:rFonts w:eastAsia="Calibri"/>
              </w:rPr>
              <w:t>Kąty widzenia</w:t>
            </w:r>
          </w:p>
        </w:tc>
        <w:tc>
          <w:tcPr>
            <w:tcW w:w="4606" w:type="dxa"/>
            <w:shd w:val="clear" w:color="auto" w:fill="auto"/>
          </w:tcPr>
          <w:p w14:paraId="13A621CD" w14:textId="77777777" w:rsidR="0090751B" w:rsidRPr="005C0470" w:rsidRDefault="0090751B" w:rsidP="00B860FA">
            <w:pPr>
              <w:pStyle w:val="Bezodstpw"/>
              <w:rPr>
                <w:u w:val="single"/>
              </w:rPr>
            </w:pPr>
            <w:r w:rsidRPr="005C0470">
              <w:rPr>
                <w:rStyle w:val="Tekstpodstawowy2"/>
                <w:rFonts w:eastAsia="Calibri"/>
              </w:rPr>
              <w:t>170°/1</w:t>
            </w:r>
            <w:r>
              <w:rPr>
                <w:rStyle w:val="Tekstpodstawowy2"/>
                <w:rFonts w:eastAsia="Calibri"/>
              </w:rPr>
              <w:t>6</w:t>
            </w:r>
            <w:r w:rsidRPr="005C0470">
              <w:rPr>
                <w:rStyle w:val="Tekstpodstawowy2"/>
                <w:rFonts w:eastAsia="Calibri"/>
              </w:rPr>
              <w:t>0°</w:t>
            </w:r>
          </w:p>
        </w:tc>
      </w:tr>
      <w:tr w:rsidR="0090751B" w:rsidRPr="005C0470" w14:paraId="16383E61" w14:textId="77777777" w:rsidTr="00B860FA">
        <w:tc>
          <w:tcPr>
            <w:tcW w:w="4606" w:type="dxa"/>
            <w:shd w:val="clear" w:color="auto" w:fill="auto"/>
          </w:tcPr>
          <w:p w14:paraId="21328698" w14:textId="77777777" w:rsidR="0090751B" w:rsidRPr="005C0470" w:rsidRDefault="0090751B" w:rsidP="00B860FA">
            <w:pPr>
              <w:pStyle w:val="Bezodstpw"/>
              <w:tabs>
                <w:tab w:val="left" w:pos="950"/>
              </w:tabs>
              <w:rPr>
                <w:rStyle w:val="Tekstpodstawowy2"/>
                <w:rFonts w:eastAsia="Calibri"/>
              </w:rPr>
            </w:pPr>
            <w:r w:rsidRPr="005C0470">
              <w:rPr>
                <w:rStyle w:val="Tekstpodstawowy2"/>
                <w:rFonts w:eastAsia="Calibri"/>
              </w:rPr>
              <w:t>Rozdzielczość nominalna</w:t>
            </w:r>
          </w:p>
        </w:tc>
        <w:tc>
          <w:tcPr>
            <w:tcW w:w="4606" w:type="dxa"/>
            <w:shd w:val="clear" w:color="auto" w:fill="auto"/>
          </w:tcPr>
          <w:p w14:paraId="2A623FD9" w14:textId="77777777" w:rsidR="0090751B" w:rsidRPr="005C0470" w:rsidRDefault="0090751B" w:rsidP="00B860FA">
            <w:pPr>
              <w:pStyle w:val="Bezodstpw"/>
              <w:tabs>
                <w:tab w:val="left" w:pos="950"/>
              </w:tabs>
              <w:rPr>
                <w:u w:val="single"/>
              </w:rPr>
            </w:pPr>
            <w:r w:rsidRPr="005C0470">
              <w:rPr>
                <w:rStyle w:val="Tekstpodstawowy2"/>
                <w:rFonts w:eastAsia="Calibri"/>
              </w:rPr>
              <w:t>1920x1080px</w:t>
            </w:r>
          </w:p>
        </w:tc>
      </w:tr>
      <w:tr w:rsidR="0090751B" w:rsidRPr="005C0470" w14:paraId="1CFF915C" w14:textId="77777777" w:rsidTr="00B860FA">
        <w:tc>
          <w:tcPr>
            <w:tcW w:w="4606" w:type="dxa"/>
            <w:shd w:val="clear" w:color="auto" w:fill="auto"/>
          </w:tcPr>
          <w:p w14:paraId="06BDBADA" w14:textId="77777777" w:rsidR="0090751B" w:rsidRPr="005C0470" w:rsidRDefault="0090751B" w:rsidP="00B860FA">
            <w:pPr>
              <w:pStyle w:val="Bezodstpw"/>
              <w:rPr>
                <w:rStyle w:val="Tekstpodstawowy2"/>
                <w:rFonts w:eastAsia="Calibri"/>
              </w:rPr>
            </w:pPr>
            <w:r w:rsidRPr="005C0470">
              <w:rPr>
                <w:rStyle w:val="Tekstpodstawowy2"/>
                <w:rFonts w:eastAsia="Calibri"/>
              </w:rPr>
              <w:t>Gwarancja</w:t>
            </w:r>
          </w:p>
        </w:tc>
        <w:tc>
          <w:tcPr>
            <w:tcW w:w="4606" w:type="dxa"/>
            <w:shd w:val="clear" w:color="auto" w:fill="auto"/>
          </w:tcPr>
          <w:p w14:paraId="37B5E5BB" w14:textId="77777777" w:rsidR="0090751B" w:rsidRDefault="0090751B" w:rsidP="00B860FA">
            <w:pPr>
              <w:pStyle w:val="Tekstpodstawowy4"/>
              <w:numPr>
                <w:ilvl w:val="0"/>
                <w:numId w:val="10"/>
              </w:numPr>
              <w:shd w:val="clear" w:color="auto" w:fill="auto"/>
              <w:tabs>
                <w:tab w:val="left" w:pos="-42"/>
              </w:tabs>
              <w:spacing w:after="60" w:line="210" w:lineRule="exact"/>
              <w:ind w:hanging="360"/>
              <w:jc w:val="both"/>
            </w:pPr>
            <w:r>
              <w:rPr>
                <w:rStyle w:val="Tekstpodstawowy2"/>
              </w:rPr>
              <w:t>Min. 36 miesięcy</w:t>
            </w:r>
          </w:p>
          <w:p w14:paraId="583B1B09" w14:textId="77777777" w:rsidR="0090751B" w:rsidRDefault="0090751B" w:rsidP="00B860FA">
            <w:pPr>
              <w:pStyle w:val="Tekstpodstawowy4"/>
              <w:numPr>
                <w:ilvl w:val="0"/>
                <w:numId w:val="10"/>
              </w:numPr>
              <w:shd w:val="clear" w:color="auto" w:fill="auto"/>
              <w:tabs>
                <w:tab w:val="left" w:pos="356"/>
              </w:tabs>
              <w:spacing w:before="60" w:line="278" w:lineRule="exact"/>
              <w:ind w:left="720" w:hanging="360"/>
              <w:jc w:val="both"/>
            </w:pPr>
            <w:r>
              <w:rPr>
                <w:rStyle w:val="Tekstpodstawowy2"/>
              </w:rPr>
              <w:t>Serwis urządzeń musi być realizowany przez producenta sprzętu lub autoryzowanego partnera serwisowego.</w:t>
            </w:r>
          </w:p>
          <w:p w14:paraId="6E891BE2" w14:textId="77777777" w:rsidR="0090751B" w:rsidRPr="005C0470" w:rsidRDefault="0090751B" w:rsidP="00B860FA">
            <w:pPr>
              <w:pStyle w:val="Bezodstpw"/>
              <w:numPr>
                <w:ilvl w:val="0"/>
                <w:numId w:val="10"/>
              </w:numPr>
              <w:tabs>
                <w:tab w:val="left" w:pos="356"/>
              </w:tabs>
              <w:rPr>
                <w:u w:val="single"/>
              </w:rPr>
            </w:pPr>
            <w:r w:rsidRPr="005C0470">
              <w:rPr>
                <w:rStyle w:val="Tekstpodstawowy2"/>
                <w:rFonts w:eastAsia="Calibri"/>
              </w:rPr>
              <w:t>Koszty dojazdu i transportu obciążą realizującego serwis.</w:t>
            </w:r>
          </w:p>
        </w:tc>
      </w:tr>
    </w:tbl>
    <w:p w14:paraId="28941384" w14:textId="77777777" w:rsidR="00D52A08" w:rsidRDefault="00D52A08" w:rsidP="0090751B">
      <w:pPr>
        <w:pStyle w:val="Bezodstpw"/>
        <w:ind w:left="720"/>
        <w:rPr>
          <w:b/>
        </w:rPr>
      </w:pPr>
    </w:p>
    <w:p w14:paraId="74F29F1D" w14:textId="4D67F7A3" w:rsidR="0090751B" w:rsidRPr="004618B8" w:rsidRDefault="0090751B" w:rsidP="0090751B">
      <w:pPr>
        <w:pStyle w:val="Bezodstpw"/>
        <w:ind w:left="720"/>
        <w:rPr>
          <w:b/>
        </w:rPr>
      </w:pPr>
      <w:r>
        <w:rPr>
          <w:b/>
        </w:rPr>
        <w:t>Z</w:t>
      </w:r>
      <w:r w:rsidRPr="004618B8">
        <w:rPr>
          <w:b/>
        </w:rPr>
        <w:t xml:space="preserve">asilacz UPS – </w:t>
      </w:r>
      <w:r>
        <w:rPr>
          <w:b/>
        </w:rPr>
        <w:t>1</w:t>
      </w:r>
      <w:r w:rsidRPr="004618B8">
        <w:rPr>
          <w:b/>
        </w:rPr>
        <w:t xml:space="preserve"> szt.</w:t>
      </w:r>
    </w:p>
    <w:p w14:paraId="1ACF0988" w14:textId="77777777" w:rsidR="0090751B" w:rsidRDefault="0090751B" w:rsidP="0090751B">
      <w:pPr>
        <w:pStyle w:val="Bezodstpw"/>
      </w:pPr>
    </w:p>
    <w:tbl>
      <w:tblPr>
        <w:tblW w:w="0" w:type="auto"/>
        <w:tblLayout w:type="fixed"/>
        <w:tblCellMar>
          <w:left w:w="10" w:type="dxa"/>
          <w:right w:w="10" w:type="dxa"/>
        </w:tblCellMar>
        <w:tblLook w:val="0000" w:firstRow="0" w:lastRow="0" w:firstColumn="0" w:lastColumn="0" w:noHBand="0" w:noVBand="0"/>
      </w:tblPr>
      <w:tblGrid>
        <w:gridCol w:w="514"/>
        <w:gridCol w:w="3994"/>
        <w:gridCol w:w="4574"/>
      </w:tblGrid>
      <w:tr w:rsidR="0090751B" w14:paraId="1B069056" w14:textId="77777777" w:rsidTr="00B860FA">
        <w:trPr>
          <w:trHeight w:hRule="exact" w:val="293"/>
        </w:trPr>
        <w:tc>
          <w:tcPr>
            <w:tcW w:w="514" w:type="dxa"/>
            <w:tcBorders>
              <w:top w:val="single" w:sz="4" w:space="0" w:color="auto"/>
              <w:left w:val="single" w:sz="4" w:space="0" w:color="auto"/>
            </w:tcBorders>
            <w:shd w:val="clear" w:color="auto" w:fill="FFFFFF"/>
          </w:tcPr>
          <w:p w14:paraId="13AD72C3" w14:textId="77777777" w:rsidR="0090751B" w:rsidRPr="004618B8" w:rsidRDefault="0090751B" w:rsidP="00B860FA">
            <w:pPr>
              <w:pStyle w:val="Bezodstpw"/>
              <w:rPr>
                <w:rFonts w:ascii="Times New Roman" w:hAnsi="Times New Roman"/>
                <w:sz w:val="21"/>
                <w:szCs w:val="21"/>
              </w:rPr>
            </w:pPr>
            <w:proofErr w:type="spellStart"/>
            <w:r w:rsidRPr="004618B8">
              <w:rPr>
                <w:rStyle w:val="BodytextBoldSmallCaps"/>
                <w:rFonts w:eastAsia="Calibri"/>
                <w:vertAlign w:val="superscript"/>
              </w:rPr>
              <w:t>l</w:t>
            </w:r>
            <w:r w:rsidRPr="004618B8">
              <w:rPr>
                <w:rStyle w:val="BodytextBoldSmallCaps"/>
                <w:rFonts w:eastAsia="Calibri"/>
              </w:rPr>
              <w:t>p</w:t>
            </w:r>
            <w:proofErr w:type="spellEnd"/>
          </w:p>
        </w:tc>
        <w:tc>
          <w:tcPr>
            <w:tcW w:w="3994" w:type="dxa"/>
            <w:tcBorders>
              <w:top w:val="single" w:sz="4" w:space="0" w:color="auto"/>
              <w:left w:val="single" w:sz="4" w:space="0" w:color="auto"/>
            </w:tcBorders>
            <w:shd w:val="clear" w:color="auto" w:fill="FFFFFF"/>
          </w:tcPr>
          <w:p w14:paraId="001859D7"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Nazwa parametru</w:t>
            </w:r>
          </w:p>
        </w:tc>
        <w:tc>
          <w:tcPr>
            <w:tcW w:w="4574" w:type="dxa"/>
            <w:tcBorders>
              <w:top w:val="single" w:sz="4" w:space="0" w:color="auto"/>
              <w:left w:val="single" w:sz="4" w:space="0" w:color="auto"/>
              <w:right w:val="single" w:sz="4" w:space="0" w:color="auto"/>
            </w:tcBorders>
            <w:shd w:val="clear" w:color="auto" w:fill="FFFFFF"/>
          </w:tcPr>
          <w:p w14:paraId="413B4D05"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Wymagania minimalne</w:t>
            </w:r>
          </w:p>
        </w:tc>
      </w:tr>
      <w:tr w:rsidR="0090751B" w14:paraId="497A9252" w14:textId="77777777" w:rsidTr="00B860FA">
        <w:trPr>
          <w:trHeight w:hRule="exact" w:val="917"/>
        </w:trPr>
        <w:tc>
          <w:tcPr>
            <w:tcW w:w="514" w:type="dxa"/>
            <w:tcBorders>
              <w:top w:val="single" w:sz="4" w:space="0" w:color="auto"/>
              <w:left w:val="single" w:sz="4" w:space="0" w:color="auto"/>
            </w:tcBorders>
            <w:shd w:val="clear" w:color="auto" w:fill="FFFFFF"/>
          </w:tcPr>
          <w:p w14:paraId="65DBFA59"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1.</w:t>
            </w:r>
          </w:p>
        </w:tc>
        <w:tc>
          <w:tcPr>
            <w:tcW w:w="3994" w:type="dxa"/>
            <w:tcBorders>
              <w:top w:val="single" w:sz="4" w:space="0" w:color="auto"/>
              <w:left w:val="single" w:sz="4" w:space="0" w:color="auto"/>
            </w:tcBorders>
            <w:shd w:val="clear" w:color="auto" w:fill="FFFFFF"/>
          </w:tcPr>
          <w:p w14:paraId="432010A2"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Zastosowanie</w:t>
            </w:r>
          </w:p>
        </w:tc>
        <w:tc>
          <w:tcPr>
            <w:tcW w:w="4574" w:type="dxa"/>
            <w:tcBorders>
              <w:top w:val="single" w:sz="4" w:space="0" w:color="auto"/>
              <w:left w:val="single" w:sz="4" w:space="0" w:color="auto"/>
              <w:right w:val="single" w:sz="4" w:space="0" w:color="auto"/>
            </w:tcBorders>
            <w:shd w:val="clear" w:color="auto" w:fill="FFFFFF"/>
          </w:tcPr>
          <w:p w14:paraId="402AEAB2"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Podtrzymanie zasilania komputera i monitora w przypadku zaniku zasilania pozwalające na bezpieczne zapisanie danych i zamknięcie systemu.</w:t>
            </w:r>
          </w:p>
        </w:tc>
      </w:tr>
      <w:tr w:rsidR="0090751B" w14:paraId="3737DC5B" w14:textId="77777777" w:rsidTr="00B860FA">
        <w:trPr>
          <w:trHeight w:hRule="exact" w:val="288"/>
        </w:trPr>
        <w:tc>
          <w:tcPr>
            <w:tcW w:w="514" w:type="dxa"/>
            <w:tcBorders>
              <w:top w:val="single" w:sz="4" w:space="0" w:color="auto"/>
              <w:left w:val="single" w:sz="4" w:space="0" w:color="auto"/>
            </w:tcBorders>
            <w:shd w:val="clear" w:color="auto" w:fill="FFFFFF"/>
          </w:tcPr>
          <w:p w14:paraId="7E4C1D97"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2.</w:t>
            </w:r>
          </w:p>
        </w:tc>
        <w:tc>
          <w:tcPr>
            <w:tcW w:w="3994" w:type="dxa"/>
            <w:tcBorders>
              <w:top w:val="single" w:sz="4" w:space="0" w:color="auto"/>
              <w:left w:val="single" w:sz="4" w:space="0" w:color="auto"/>
            </w:tcBorders>
            <w:shd w:val="clear" w:color="auto" w:fill="FFFFFF"/>
          </w:tcPr>
          <w:p w14:paraId="491826D6"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Rodzaj</w:t>
            </w:r>
          </w:p>
        </w:tc>
        <w:tc>
          <w:tcPr>
            <w:tcW w:w="4574" w:type="dxa"/>
            <w:tcBorders>
              <w:top w:val="single" w:sz="4" w:space="0" w:color="auto"/>
              <w:left w:val="single" w:sz="4" w:space="0" w:color="auto"/>
              <w:right w:val="single" w:sz="4" w:space="0" w:color="auto"/>
            </w:tcBorders>
            <w:shd w:val="clear" w:color="auto" w:fill="FFFFFF"/>
          </w:tcPr>
          <w:p w14:paraId="3E96B8AF"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Wolnostojący</w:t>
            </w:r>
          </w:p>
        </w:tc>
      </w:tr>
      <w:tr w:rsidR="0090751B" w14:paraId="12AA0D12" w14:textId="77777777" w:rsidTr="00B860FA">
        <w:trPr>
          <w:trHeight w:hRule="exact" w:val="283"/>
        </w:trPr>
        <w:tc>
          <w:tcPr>
            <w:tcW w:w="514" w:type="dxa"/>
            <w:tcBorders>
              <w:top w:val="single" w:sz="4" w:space="0" w:color="auto"/>
              <w:left w:val="single" w:sz="4" w:space="0" w:color="auto"/>
            </w:tcBorders>
            <w:shd w:val="clear" w:color="auto" w:fill="FFFFFF"/>
          </w:tcPr>
          <w:p w14:paraId="750D4D2C"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lastRenderedPageBreak/>
              <w:t>3.</w:t>
            </w:r>
          </w:p>
        </w:tc>
        <w:tc>
          <w:tcPr>
            <w:tcW w:w="3994" w:type="dxa"/>
            <w:tcBorders>
              <w:top w:val="single" w:sz="4" w:space="0" w:color="auto"/>
              <w:left w:val="single" w:sz="4" w:space="0" w:color="auto"/>
            </w:tcBorders>
            <w:shd w:val="clear" w:color="auto" w:fill="FFFFFF"/>
          </w:tcPr>
          <w:p w14:paraId="1A568114"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Typ obudowy</w:t>
            </w:r>
          </w:p>
        </w:tc>
        <w:tc>
          <w:tcPr>
            <w:tcW w:w="4574" w:type="dxa"/>
            <w:tcBorders>
              <w:top w:val="single" w:sz="4" w:space="0" w:color="auto"/>
              <w:left w:val="single" w:sz="4" w:space="0" w:color="auto"/>
              <w:right w:val="single" w:sz="4" w:space="0" w:color="auto"/>
            </w:tcBorders>
            <w:shd w:val="clear" w:color="auto" w:fill="FFFFFF"/>
          </w:tcPr>
          <w:p w14:paraId="03A2ABEB"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desktop</w:t>
            </w:r>
          </w:p>
        </w:tc>
      </w:tr>
      <w:tr w:rsidR="0090751B" w14:paraId="63C0D4B9" w14:textId="77777777" w:rsidTr="00B860FA">
        <w:trPr>
          <w:trHeight w:hRule="exact" w:val="288"/>
        </w:trPr>
        <w:tc>
          <w:tcPr>
            <w:tcW w:w="514" w:type="dxa"/>
            <w:tcBorders>
              <w:top w:val="single" w:sz="4" w:space="0" w:color="auto"/>
              <w:left w:val="single" w:sz="4" w:space="0" w:color="auto"/>
            </w:tcBorders>
            <w:shd w:val="clear" w:color="auto" w:fill="FFFFFF"/>
          </w:tcPr>
          <w:p w14:paraId="20C435F2"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4.</w:t>
            </w:r>
          </w:p>
        </w:tc>
        <w:tc>
          <w:tcPr>
            <w:tcW w:w="3994" w:type="dxa"/>
            <w:tcBorders>
              <w:top w:val="single" w:sz="4" w:space="0" w:color="auto"/>
              <w:left w:val="single" w:sz="4" w:space="0" w:color="auto"/>
            </w:tcBorders>
            <w:shd w:val="clear" w:color="auto" w:fill="FFFFFF"/>
          </w:tcPr>
          <w:p w14:paraId="2256468E"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Moc</w:t>
            </w:r>
          </w:p>
        </w:tc>
        <w:tc>
          <w:tcPr>
            <w:tcW w:w="4574" w:type="dxa"/>
            <w:tcBorders>
              <w:top w:val="single" w:sz="4" w:space="0" w:color="auto"/>
              <w:left w:val="single" w:sz="4" w:space="0" w:color="auto"/>
              <w:right w:val="single" w:sz="4" w:space="0" w:color="auto"/>
            </w:tcBorders>
            <w:shd w:val="clear" w:color="auto" w:fill="FFFFFF"/>
          </w:tcPr>
          <w:p w14:paraId="62DD6D8E"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 xml:space="preserve">Min 550 </w:t>
            </w:r>
            <w:r w:rsidRPr="004618B8">
              <w:rPr>
                <w:rFonts w:ascii="Times New Roman" w:hAnsi="Times New Roman"/>
                <w:sz w:val="21"/>
                <w:szCs w:val="21"/>
                <w:lang w:val="es-ES"/>
              </w:rPr>
              <w:t xml:space="preserve">VA/330 </w:t>
            </w:r>
            <w:r w:rsidRPr="004618B8">
              <w:rPr>
                <w:rFonts w:ascii="Times New Roman" w:hAnsi="Times New Roman"/>
                <w:sz w:val="21"/>
                <w:szCs w:val="21"/>
              </w:rPr>
              <w:t>W</w:t>
            </w:r>
          </w:p>
        </w:tc>
      </w:tr>
      <w:tr w:rsidR="0090751B" w14:paraId="6E55A733" w14:textId="77777777" w:rsidTr="00B860FA">
        <w:trPr>
          <w:trHeight w:hRule="exact" w:val="283"/>
        </w:trPr>
        <w:tc>
          <w:tcPr>
            <w:tcW w:w="514" w:type="dxa"/>
            <w:tcBorders>
              <w:top w:val="single" w:sz="4" w:space="0" w:color="auto"/>
              <w:left w:val="single" w:sz="4" w:space="0" w:color="auto"/>
            </w:tcBorders>
            <w:shd w:val="clear" w:color="auto" w:fill="FFFFFF"/>
          </w:tcPr>
          <w:p w14:paraId="77ADABDF"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5.</w:t>
            </w:r>
          </w:p>
        </w:tc>
        <w:tc>
          <w:tcPr>
            <w:tcW w:w="3994" w:type="dxa"/>
            <w:tcBorders>
              <w:top w:val="single" w:sz="4" w:space="0" w:color="auto"/>
              <w:left w:val="single" w:sz="4" w:space="0" w:color="auto"/>
            </w:tcBorders>
            <w:shd w:val="clear" w:color="auto" w:fill="FFFFFF"/>
          </w:tcPr>
          <w:p w14:paraId="5CA79514"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Napięcie wyjściowe</w:t>
            </w:r>
          </w:p>
        </w:tc>
        <w:tc>
          <w:tcPr>
            <w:tcW w:w="4574" w:type="dxa"/>
            <w:tcBorders>
              <w:top w:val="single" w:sz="4" w:space="0" w:color="auto"/>
              <w:left w:val="single" w:sz="4" w:space="0" w:color="auto"/>
              <w:right w:val="single" w:sz="4" w:space="0" w:color="auto"/>
            </w:tcBorders>
            <w:shd w:val="clear" w:color="auto" w:fill="FFFFFF"/>
          </w:tcPr>
          <w:p w14:paraId="240EFEE7"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230 V/50Hz</w:t>
            </w:r>
          </w:p>
        </w:tc>
      </w:tr>
      <w:tr w:rsidR="0090751B" w14:paraId="201677E8" w14:textId="77777777" w:rsidTr="00B860FA">
        <w:trPr>
          <w:trHeight w:hRule="exact" w:val="288"/>
        </w:trPr>
        <w:tc>
          <w:tcPr>
            <w:tcW w:w="514" w:type="dxa"/>
            <w:tcBorders>
              <w:top w:val="single" w:sz="4" w:space="0" w:color="auto"/>
              <w:left w:val="single" w:sz="4" w:space="0" w:color="auto"/>
            </w:tcBorders>
            <w:shd w:val="clear" w:color="auto" w:fill="FFFFFF"/>
          </w:tcPr>
          <w:p w14:paraId="66FC5413"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6.</w:t>
            </w:r>
          </w:p>
        </w:tc>
        <w:tc>
          <w:tcPr>
            <w:tcW w:w="3994" w:type="dxa"/>
            <w:tcBorders>
              <w:top w:val="single" w:sz="4" w:space="0" w:color="auto"/>
              <w:left w:val="single" w:sz="4" w:space="0" w:color="auto"/>
            </w:tcBorders>
            <w:shd w:val="clear" w:color="auto" w:fill="FFFFFF"/>
          </w:tcPr>
          <w:p w14:paraId="7932432D"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Napięcie wyjściowe</w:t>
            </w:r>
          </w:p>
        </w:tc>
        <w:tc>
          <w:tcPr>
            <w:tcW w:w="4574" w:type="dxa"/>
            <w:tcBorders>
              <w:top w:val="single" w:sz="4" w:space="0" w:color="auto"/>
              <w:left w:val="single" w:sz="4" w:space="0" w:color="auto"/>
              <w:right w:val="single" w:sz="4" w:space="0" w:color="auto"/>
            </w:tcBorders>
            <w:shd w:val="clear" w:color="auto" w:fill="FFFFFF"/>
          </w:tcPr>
          <w:p w14:paraId="1848133B"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230 V/50Hz</w:t>
            </w:r>
          </w:p>
        </w:tc>
      </w:tr>
      <w:tr w:rsidR="0090751B" w14:paraId="765F5A70" w14:textId="77777777" w:rsidTr="00B860FA">
        <w:trPr>
          <w:trHeight w:hRule="exact" w:val="418"/>
        </w:trPr>
        <w:tc>
          <w:tcPr>
            <w:tcW w:w="514" w:type="dxa"/>
            <w:tcBorders>
              <w:top w:val="single" w:sz="4" w:space="0" w:color="auto"/>
              <w:left w:val="single" w:sz="4" w:space="0" w:color="auto"/>
            </w:tcBorders>
            <w:shd w:val="clear" w:color="auto" w:fill="FFFFFF"/>
          </w:tcPr>
          <w:p w14:paraId="1902BEF9"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7.</w:t>
            </w:r>
          </w:p>
        </w:tc>
        <w:tc>
          <w:tcPr>
            <w:tcW w:w="3994" w:type="dxa"/>
            <w:tcBorders>
              <w:top w:val="single" w:sz="4" w:space="0" w:color="auto"/>
              <w:left w:val="single" w:sz="4" w:space="0" w:color="auto"/>
            </w:tcBorders>
            <w:shd w:val="clear" w:color="auto" w:fill="FFFFFF"/>
          </w:tcPr>
          <w:p w14:paraId="19651912"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Maksymalny czas przełączenia na baterię</w:t>
            </w:r>
          </w:p>
        </w:tc>
        <w:tc>
          <w:tcPr>
            <w:tcW w:w="4574" w:type="dxa"/>
            <w:tcBorders>
              <w:top w:val="single" w:sz="4" w:space="0" w:color="auto"/>
              <w:left w:val="single" w:sz="4" w:space="0" w:color="auto"/>
              <w:right w:val="single" w:sz="4" w:space="0" w:color="auto"/>
            </w:tcBorders>
            <w:shd w:val="clear" w:color="auto" w:fill="FFFFFF"/>
          </w:tcPr>
          <w:p w14:paraId="567F8D5F"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9 ms</w:t>
            </w:r>
          </w:p>
        </w:tc>
      </w:tr>
      <w:tr w:rsidR="0090751B" w14:paraId="56DAA391" w14:textId="77777777" w:rsidTr="00B860FA">
        <w:trPr>
          <w:trHeight w:hRule="exact" w:val="424"/>
        </w:trPr>
        <w:tc>
          <w:tcPr>
            <w:tcW w:w="514" w:type="dxa"/>
            <w:tcBorders>
              <w:top w:val="single" w:sz="4" w:space="0" w:color="auto"/>
              <w:left w:val="single" w:sz="4" w:space="0" w:color="auto"/>
            </w:tcBorders>
            <w:shd w:val="clear" w:color="auto" w:fill="FFFFFF"/>
          </w:tcPr>
          <w:p w14:paraId="431D6E3A"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8.</w:t>
            </w:r>
          </w:p>
        </w:tc>
        <w:tc>
          <w:tcPr>
            <w:tcW w:w="3994" w:type="dxa"/>
            <w:tcBorders>
              <w:top w:val="single" w:sz="4" w:space="0" w:color="auto"/>
              <w:left w:val="single" w:sz="4" w:space="0" w:color="auto"/>
            </w:tcBorders>
            <w:shd w:val="clear" w:color="auto" w:fill="FFFFFF"/>
          </w:tcPr>
          <w:p w14:paraId="5B1A8481"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Liczba gniazd z utrzymaniem zasilania</w:t>
            </w:r>
          </w:p>
        </w:tc>
        <w:tc>
          <w:tcPr>
            <w:tcW w:w="4574" w:type="dxa"/>
            <w:tcBorders>
              <w:top w:val="single" w:sz="4" w:space="0" w:color="auto"/>
              <w:left w:val="single" w:sz="4" w:space="0" w:color="auto"/>
              <w:right w:val="single" w:sz="4" w:space="0" w:color="auto"/>
            </w:tcBorders>
            <w:shd w:val="clear" w:color="auto" w:fill="FFFFFF"/>
          </w:tcPr>
          <w:p w14:paraId="235A361C"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min. 2</w:t>
            </w:r>
          </w:p>
        </w:tc>
      </w:tr>
      <w:tr w:rsidR="0090751B" w14:paraId="5317F66A" w14:textId="77777777" w:rsidTr="00B860FA">
        <w:trPr>
          <w:trHeight w:hRule="exact" w:val="562"/>
        </w:trPr>
        <w:tc>
          <w:tcPr>
            <w:tcW w:w="514" w:type="dxa"/>
            <w:tcBorders>
              <w:top w:val="single" w:sz="4" w:space="0" w:color="auto"/>
              <w:left w:val="single" w:sz="4" w:space="0" w:color="auto"/>
            </w:tcBorders>
            <w:shd w:val="clear" w:color="auto" w:fill="FFFFFF"/>
          </w:tcPr>
          <w:p w14:paraId="1CC1D1E3"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9.</w:t>
            </w:r>
          </w:p>
        </w:tc>
        <w:tc>
          <w:tcPr>
            <w:tcW w:w="3994" w:type="dxa"/>
            <w:tcBorders>
              <w:top w:val="single" w:sz="4" w:space="0" w:color="auto"/>
              <w:left w:val="single" w:sz="4" w:space="0" w:color="auto"/>
            </w:tcBorders>
            <w:shd w:val="clear" w:color="auto" w:fill="FFFFFF"/>
          </w:tcPr>
          <w:p w14:paraId="529DADA2"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Liczba gniazd. z ochroną antyprzepięciową</w:t>
            </w:r>
          </w:p>
        </w:tc>
        <w:tc>
          <w:tcPr>
            <w:tcW w:w="4574" w:type="dxa"/>
            <w:tcBorders>
              <w:top w:val="single" w:sz="4" w:space="0" w:color="auto"/>
              <w:left w:val="single" w:sz="4" w:space="0" w:color="auto"/>
              <w:right w:val="single" w:sz="4" w:space="0" w:color="auto"/>
            </w:tcBorders>
            <w:shd w:val="clear" w:color="auto" w:fill="FFFFFF"/>
          </w:tcPr>
          <w:p w14:paraId="061AF43A"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min.1</w:t>
            </w:r>
          </w:p>
        </w:tc>
      </w:tr>
      <w:tr w:rsidR="0090751B" w14:paraId="55D805B2" w14:textId="77777777" w:rsidTr="00B860FA">
        <w:trPr>
          <w:trHeight w:hRule="exact" w:val="288"/>
        </w:trPr>
        <w:tc>
          <w:tcPr>
            <w:tcW w:w="514" w:type="dxa"/>
            <w:tcBorders>
              <w:top w:val="single" w:sz="4" w:space="0" w:color="auto"/>
              <w:left w:val="single" w:sz="4" w:space="0" w:color="auto"/>
            </w:tcBorders>
            <w:shd w:val="clear" w:color="auto" w:fill="FFFFFF"/>
          </w:tcPr>
          <w:p w14:paraId="595513D4"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10.</w:t>
            </w:r>
          </w:p>
        </w:tc>
        <w:tc>
          <w:tcPr>
            <w:tcW w:w="3994" w:type="dxa"/>
            <w:tcBorders>
              <w:top w:val="single" w:sz="4" w:space="0" w:color="auto"/>
              <w:left w:val="single" w:sz="4" w:space="0" w:color="auto"/>
            </w:tcBorders>
            <w:shd w:val="clear" w:color="auto" w:fill="FFFFFF"/>
          </w:tcPr>
          <w:p w14:paraId="2FE68542"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Środowisko Pracy</w:t>
            </w:r>
          </w:p>
        </w:tc>
        <w:tc>
          <w:tcPr>
            <w:tcW w:w="4574" w:type="dxa"/>
            <w:tcBorders>
              <w:top w:val="single" w:sz="4" w:space="0" w:color="auto"/>
              <w:left w:val="single" w:sz="4" w:space="0" w:color="auto"/>
              <w:right w:val="single" w:sz="4" w:space="0" w:color="auto"/>
            </w:tcBorders>
            <w:shd w:val="clear" w:color="auto" w:fill="FFFFFF"/>
          </w:tcPr>
          <w:p w14:paraId="3992F544"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Temperatura od 0- 40°C , Wilgotność 5-95%</w:t>
            </w:r>
          </w:p>
        </w:tc>
      </w:tr>
      <w:tr w:rsidR="0090751B" w14:paraId="5C39098C" w14:textId="77777777" w:rsidTr="00B860FA">
        <w:trPr>
          <w:trHeight w:hRule="exact" w:val="322"/>
        </w:trPr>
        <w:tc>
          <w:tcPr>
            <w:tcW w:w="514" w:type="dxa"/>
            <w:tcBorders>
              <w:top w:val="single" w:sz="4" w:space="0" w:color="auto"/>
              <w:left w:val="single" w:sz="4" w:space="0" w:color="auto"/>
            </w:tcBorders>
            <w:shd w:val="clear" w:color="auto" w:fill="FFFFFF"/>
          </w:tcPr>
          <w:p w14:paraId="5B5F6F41"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11.</w:t>
            </w:r>
          </w:p>
        </w:tc>
        <w:tc>
          <w:tcPr>
            <w:tcW w:w="3994" w:type="dxa"/>
            <w:tcBorders>
              <w:top w:val="single" w:sz="4" w:space="0" w:color="auto"/>
              <w:left w:val="single" w:sz="4" w:space="0" w:color="auto"/>
            </w:tcBorders>
            <w:shd w:val="clear" w:color="auto" w:fill="FFFFFF"/>
          </w:tcPr>
          <w:p w14:paraId="773BF889"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Komunikacja z komputerami</w:t>
            </w:r>
          </w:p>
        </w:tc>
        <w:tc>
          <w:tcPr>
            <w:tcW w:w="4574" w:type="dxa"/>
            <w:tcBorders>
              <w:top w:val="single" w:sz="4" w:space="0" w:color="auto"/>
              <w:left w:val="single" w:sz="4" w:space="0" w:color="auto"/>
              <w:right w:val="single" w:sz="4" w:space="0" w:color="auto"/>
            </w:tcBorders>
            <w:shd w:val="clear" w:color="auto" w:fill="FFFFFF"/>
          </w:tcPr>
          <w:p w14:paraId="52BA9D80"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USB</w:t>
            </w:r>
          </w:p>
        </w:tc>
      </w:tr>
      <w:tr w:rsidR="0090751B" w14:paraId="2DEDF95A" w14:textId="77777777" w:rsidTr="00B860FA">
        <w:trPr>
          <w:trHeight w:hRule="exact" w:val="562"/>
        </w:trPr>
        <w:tc>
          <w:tcPr>
            <w:tcW w:w="514" w:type="dxa"/>
            <w:tcBorders>
              <w:top w:val="single" w:sz="4" w:space="0" w:color="auto"/>
              <w:left w:val="single" w:sz="4" w:space="0" w:color="auto"/>
            </w:tcBorders>
            <w:shd w:val="clear" w:color="auto" w:fill="FFFFFF"/>
          </w:tcPr>
          <w:p w14:paraId="133015BB"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12.</w:t>
            </w:r>
          </w:p>
        </w:tc>
        <w:tc>
          <w:tcPr>
            <w:tcW w:w="3994" w:type="dxa"/>
            <w:tcBorders>
              <w:top w:val="single" w:sz="4" w:space="0" w:color="auto"/>
              <w:left w:val="single" w:sz="4" w:space="0" w:color="auto"/>
            </w:tcBorders>
            <w:shd w:val="clear" w:color="auto" w:fill="FFFFFF"/>
          </w:tcPr>
          <w:p w14:paraId="36BE608E"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Panel przedni</w:t>
            </w:r>
          </w:p>
        </w:tc>
        <w:tc>
          <w:tcPr>
            <w:tcW w:w="4574" w:type="dxa"/>
            <w:tcBorders>
              <w:top w:val="single" w:sz="4" w:space="0" w:color="auto"/>
              <w:left w:val="single" w:sz="4" w:space="0" w:color="auto"/>
              <w:right w:val="single" w:sz="4" w:space="0" w:color="auto"/>
            </w:tcBorders>
            <w:shd w:val="clear" w:color="auto" w:fill="FFFFFF"/>
          </w:tcPr>
          <w:p w14:paraId="408AF536"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Diody LED: wskazują pracę z sieci, pracę z baterii : stan wymiany baterii : wskaźniki stanu przeciążenia</w:t>
            </w:r>
          </w:p>
        </w:tc>
      </w:tr>
      <w:tr w:rsidR="0090751B" w14:paraId="3F11B92A" w14:textId="77777777" w:rsidTr="00B860FA">
        <w:trPr>
          <w:trHeight w:hRule="exact" w:val="366"/>
        </w:trPr>
        <w:tc>
          <w:tcPr>
            <w:tcW w:w="514" w:type="dxa"/>
            <w:tcBorders>
              <w:top w:val="single" w:sz="4" w:space="0" w:color="auto"/>
              <w:left w:val="single" w:sz="4" w:space="0" w:color="auto"/>
            </w:tcBorders>
            <w:shd w:val="clear" w:color="auto" w:fill="FFFFFF"/>
          </w:tcPr>
          <w:p w14:paraId="1D83B848"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13.</w:t>
            </w:r>
          </w:p>
        </w:tc>
        <w:tc>
          <w:tcPr>
            <w:tcW w:w="3994" w:type="dxa"/>
            <w:tcBorders>
              <w:top w:val="single" w:sz="4" w:space="0" w:color="auto"/>
              <w:left w:val="single" w:sz="4" w:space="0" w:color="auto"/>
            </w:tcBorders>
            <w:shd w:val="clear" w:color="auto" w:fill="FFFFFF"/>
          </w:tcPr>
          <w:p w14:paraId="614159AD"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Czas podtrzymania przy 100% obciążeniu</w:t>
            </w:r>
          </w:p>
        </w:tc>
        <w:tc>
          <w:tcPr>
            <w:tcW w:w="4574" w:type="dxa"/>
            <w:tcBorders>
              <w:top w:val="single" w:sz="4" w:space="0" w:color="auto"/>
              <w:left w:val="single" w:sz="4" w:space="0" w:color="auto"/>
              <w:right w:val="single" w:sz="4" w:space="0" w:color="auto"/>
            </w:tcBorders>
            <w:shd w:val="clear" w:color="auto" w:fill="FFFFFF"/>
          </w:tcPr>
          <w:p w14:paraId="231A328B"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Min. 3 minuty</w:t>
            </w:r>
          </w:p>
        </w:tc>
      </w:tr>
      <w:tr w:rsidR="0090751B" w14:paraId="4C528D68" w14:textId="77777777" w:rsidTr="00B860FA">
        <w:trPr>
          <w:trHeight w:hRule="exact" w:val="374"/>
        </w:trPr>
        <w:tc>
          <w:tcPr>
            <w:tcW w:w="514" w:type="dxa"/>
            <w:tcBorders>
              <w:top w:val="single" w:sz="4" w:space="0" w:color="auto"/>
              <w:left w:val="single" w:sz="4" w:space="0" w:color="auto"/>
            </w:tcBorders>
            <w:shd w:val="clear" w:color="auto" w:fill="FFFFFF"/>
          </w:tcPr>
          <w:p w14:paraId="25F962B7" w14:textId="77777777" w:rsidR="0090751B" w:rsidRPr="004618B8" w:rsidRDefault="0090751B" w:rsidP="00B860FA">
            <w:pPr>
              <w:pStyle w:val="Bezodstpw"/>
              <w:rPr>
                <w:rFonts w:ascii="Times New Roman" w:hAnsi="Times New Roman"/>
                <w:sz w:val="21"/>
                <w:szCs w:val="21"/>
              </w:rPr>
            </w:pPr>
          </w:p>
        </w:tc>
        <w:tc>
          <w:tcPr>
            <w:tcW w:w="3994" w:type="dxa"/>
            <w:tcBorders>
              <w:top w:val="single" w:sz="4" w:space="0" w:color="auto"/>
              <w:left w:val="single" w:sz="4" w:space="0" w:color="auto"/>
            </w:tcBorders>
            <w:shd w:val="clear" w:color="auto" w:fill="FFFFFF"/>
          </w:tcPr>
          <w:p w14:paraId="6B4CD3E1" w14:textId="77777777" w:rsidR="0090751B" w:rsidRPr="004618B8" w:rsidRDefault="0090751B" w:rsidP="00B860FA">
            <w:pPr>
              <w:pStyle w:val="Bezodstpw"/>
              <w:rPr>
                <w:rStyle w:val="BodytextBold"/>
                <w:rFonts w:eastAsia="Calibri"/>
              </w:rPr>
            </w:pPr>
          </w:p>
        </w:tc>
        <w:tc>
          <w:tcPr>
            <w:tcW w:w="4574" w:type="dxa"/>
            <w:tcBorders>
              <w:top w:val="single" w:sz="4" w:space="0" w:color="auto"/>
              <w:left w:val="single" w:sz="4" w:space="0" w:color="auto"/>
              <w:right w:val="single" w:sz="4" w:space="0" w:color="auto"/>
            </w:tcBorders>
            <w:shd w:val="clear" w:color="auto" w:fill="FFFFFF"/>
          </w:tcPr>
          <w:p w14:paraId="7D6950ED" w14:textId="77777777" w:rsidR="0090751B" w:rsidRPr="004618B8" w:rsidRDefault="0090751B" w:rsidP="00B860FA">
            <w:pPr>
              <w:pStyle w:val="Bezodstpw"/>
              <w:rPr>
                <w:rFonts w:ascii="Times New Roman" w:hAnsi="Times New Roman"/>
                <w:sz w:val="21"/>
                <w:szCs w:val="21"/>
              </w:rPr>
            </w:pPr>
          </w:p>
        </w:tc>
      </w:tr>
      <w:tr w:rsidR="0090751B" w14:paraId="330946D1" w14:textId="77777777" w:rsidTr="00B860FA">
        <w:trPr>
          <w:trHeight w:hRule="exact" w:val="374"/>
        </w:trPr>
        <w:tc>
          <w:tcPr>
            <w:tcW w:w="514" w:type="dxa"/>
            <w:tcBorders>
              <w:top w:val="single" w:sz="4" w:space="0" w:color="auto"/>
              <w:left w:val="single" w:sz="4" w:space="0" w:color="auto"/>
            </w:tcBorders>
            <w:shd w:val="clear" w:color="auto" w:fill="FFFFFF"/>
          </w:tcPr>
          <w:p w14:paraId="1607AB9F"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14.</w:t>
            </w:r>
          </w:p>
        </w:tc>
        <w:tc>
          <w:tcPr>
            <w:tcW w:w="3994" w:type="dxa"/>
            <w:tcBorders>
              <w:top w:val="single" w:sz="4" w:space="0" w:color="auto"/>
              <w:left w:val="single" w:sz="4" w:space="0" w:color="auto"/>
            </w:tcBorders>
            <w:shd w:val="clear" w:color="auto" w:fill="FFFFFF"/>
          </w:tcPr>
          <w:p w14:paraId="3F4FA843"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Czas podtrzymania przy 50% obciążeniu</w:t>
            </w:r>
          </w:p>
        </w:tc>
        <w:tc>
          <w:tcPr>
            <w:tcW w:w="4574" w:type="dxa"/>
            <w:tcBorders>
              <w:top w:val="single" w:sz="4" w:space="0" w:color="auto"/>
              <w:left w:val="single" w:sz="4" w:space="0" w:color="auto"/>
              <w:right w:val="single" w:sz="4" w:space="0" w:color="auto"/>
            </w:tcBorders>
            <w:shd w:val="clear" w:color="auto" w:fill="FFFFFF"/>
          </w:tcPr>
          <w:p w14:paraId="6DF6E056"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Min. 12 minut</w:t>
            </w:r>
          </w:p>
        </w:tc>
      </w:tr>
      <w:tr w:rsidR="0090751B" w14:paraId="068D1860" w14:textId="77777777" w:rsidTr="00B860FA">
        <w:trPr>
          <w:trHeight w:hRule="exact" w:val="840"/>
        </w:trPr>
        <w:tc>
          <w:tcPr>
            <w:tcW w:w="514" w:type="dxa"/>
            <w:tcBorders>
              <w:top w:val="single" w:sz="4" w:space="0" w:color="auto"/>
              <w:left w:val="single" w:sz="4" w:space="0" w:color="auto"/>
            </w:tcBorders>
            <w:shd w:val="clear" w:color="auto" w:fill="FFFFFF"/>
          </w:tcPr>
          <w:p w14:paraId="05EE9845"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15.</w:t>
            </w:r>
          </w:p>
        </w:tc>
        <w:tc>
          <w:tcPr>
            <w:tcW w:w="3994" w:type="dxa"/>
            <w:tcBorders>
              <w:top w:val="single" w:sz="4" w:space="0" w:color="auto"/>
              <w:left w:val="single" w:sz="4" w:space="0" w:color="auto"/>
            </w:tcBorders>
            <w:shd w:val="clear" w:color="auto" w:fill="FFFFFF"/>
          </w:tcPr>
          <w:p w14:paraId="2D544877"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Oprogramowanie do automatycznego monitorowania urządzenia i zamykania systemu</w:t>
            </w:r>
          </w:p>
        </w:tc>
        <w:tc>
          <w:tcPr>
            <w:tcW w:w="4574" w:type="dxa"/>
            <w:tcBorders>
              <w:top w:val="single" w:sz="4" w:space="0" w:color="auto"/>
              <w:left w:val="single" w:sz="4" w:space="0" w:color="auto"/>
              <w:right w:val="single" w:sz="4" w:space="0" w:color="auto"/>
            </w:tcBorders>
            <w:shd w:val="clear" w:color="auto" w:fill="FFFFFF"/>
          </w:tcPr>
          <w:p w14:paraId="156CB5F4"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 xml:space="preserve">Obsługiwane systemy operacyjne : </w:t>
            </w:r>
            <w:r w:rsidRPr="004618B8">
              <w:rPr>
                <w:rFonts w:ascii="Times New Roman" w:hAnsi="Times New Roman"/>
                <w:sz w:val="21"/>
                <w:szCs w:val="21"/>
              </w:rPr>
              <w:t xml:space="preserve">Windows 2003, Windows 2008, Windows 7, Windows </w:t>
            </w:r>
            <w:r w:rsidRPr="004618B8">
              <w:rPr>
                <w:rFonts w:ascii="Times New Roman" w:hAnsi="Times New Roman"/>
                <w:sz w:val="21"/>
                <w:szCs w:val="21"/>
                <w:lang w:val="es-ES"/>
              </w:rPr>
              <w:t xml:space="preserve">Vista, </w:t>
            </w:r>
            <w:r w:rsidRPr="004618B8">
              <w:rPr>
                <w:rFonts w:ascii="Times New Roman" w:hAnsi="Times New Roman"/>
                <w:sz w:val="21"/>
                <w:szCs w:val="21"/>
              </w:rPr>
              <w:t>Windows XP, Windows 8, Windows 8.1</w:t>
            </w:r>
          </w:p>
        </w:tc>
      </w:tr>
      <w:tr w:rsidR="0090751B" w14:paraId="2145B884" w14:textId="77777777" w:rsidTr="00B860FA">
        <w:trPr>
          <w:trHeight w:hRule="exact" w:val="835"/>
        </w:trPr>
        <w:tc>
          <w:tcPr>
            <w:tcW w:w="514" w:type="dxa"/>
            <w:tcBorders>
              <w:top w:val="single" w:sz="4" w:space="0" w:color="auto"/>
              <w:left w:val="single" w:sz="4" w:space="0" w:color="auto"/>
            </w:tcBorders>
            <w:shd w:val="clear" w:color="auto" w:fill="FFFFFF"/>
          </w:tcPr>
          <w:p w14:paraId="6DECE055"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16.</w:t>
            </w:r>
          </w:p>
        </w:tc>
        <w:tc>
          <w:tcPr>
            <w:tcW w:w="3994" w:type="dxa"/>
            <w:tcBorders>
              <w:top w:val="single" w:sz="4" w:space="0" w:color="auto"/>
              <w:left w:val="single" w:sz="4" w:space="0" w:color="auto"/>
            </w:tcBorders>
            <w:shd w:val="clear" w:color="auto" w:fill="FFFFFF"/>
          </w:tcPr>
          <w:p w14:paraId="33670554"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Wyposażenie standardowe</w:t>
            </w:r>
          </w:p>
        </w:tc>
        <w:tc>
          <w:tcPr>
            <w:tcW w:w="4574" w:type="dxa"/>
            <w:tcBorders>
              <w:top w:val="single" w:sz="4" w:space="0" w:color="auto"/>
              <w:left w:val="single" w:sz="4" w:space="0" w:color="auto"/>
              <w:right w:val="single" w:sz="4" w:space="0" w:color="auto"/>
            </w:tcBorders>
            <w:shd w:val="clear" w:color="auto" w:fill="FFFFFF"/>
          </w:tcPr>
          <w:p w14:paraId="12444973"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kabel USB</w:t>
            </w:r>
          </w:p>
          <w:p w14:paraId="60C283C3"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 xml:space="preserve">kabel zasilający 1.8m 2 </w:t>
            </w:r>
            <w:proofErr w:type="spellStart"/>
            <w:r w:rsidRPr="004618B8">
              <w:rPr>
                <w:rFonts w:ascii="Times New Roman" w:hAnsi="Times New Roman"/>
                <w:sz w:val="21"/>
                <w:szCs w:val="21"/>
              </w:rPr>
              <w:t>szt</w:t>
            </w:r>
            <w:proofErr w:type="spellEnd"/>
            <w:r w:rsidRPr="004618B8">
              <w:rPr>
                <w:rFonts w:ascii="Times New Roman" w:hAnsi="Times New Roman"/>
                <w:sz w:val="21"/>
                <w:szCs w:val="21"/>
              </w:rPr>
              <w:t xml:space="preserve"> płyta z oprogramowaniem</w:t>
            </w:r>
          </w:p>
        </w:tc>
      </w:tr>
      <w:tr w:rsidR="0090751B" w14:paraId="4E9F6AD0" w14:textId="77777777" w:rsidTr="00B860FA">
        <w:trPr>
          <w:trHeight w:hRule="exact" w:val="331"/>
        </w:trPr>
        <w:tc>
          <w:tcPr>
            <w:tcW w:w="514" w:type="dxa"/>
            <w:tcBorders>
              <w:top w:val="single" w:sz="4" w:space="0" w:color="auto"/>
              <w:left w:val="single" w:sz="4" w:space="0" w:color="auto"/>
              <w:bottom w:val="single" w:sz="4" w:space="0" w:color="auto"/>
            </w:tcBorders>
            <w:shd w:val="clear" w:color="auto" w:fill="FFFFFF"/>
          </w:tcPr>
          <w:p w14:paraId="0AC47048"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17.</w:t>
            </w:r>
          </w:p>
        </w:tc>
        <w:tc>
          <w:tcPr>
            <w:tcW w:w="3994" w:type="dxa"/>
            <w:tcBorders>
              <w:top w:val="single" w:sz="4" w:space="0" w:color="auto"/>
              <w:left w:val="single" w:sz="4" w:space="0" w:color="auto"/>
              <w:bottom w:val="single" w:sz="4" w:space="0" w:color="auto"/>
            </w:tcBorders>
            <w:shd w:val="clear" w:color="auto" w:fill="FFFFFF"/>
          </w:tcPr>
          <w:p w14:paraId="2D1422D8" w14:textId="77777777" w:rsidR="0090751B" w:rsidRPr="004618B8" w:rsidRDefault="0090751B" w:rsidP="00B860FA">
            <w:pPr>
              <w:pStyle w:val="Bezodstpw"/>
              <w:rPr>
                <w:rFonts w:ascii="Times New Roman" w:hAnsi="Times New Roman"/>
                <w:sz w:val="21"/>
                <w:szCs w:val="21"/>
              </w:rPr>
            </w:pPr>
            <w:r w:rsidRPr="004618B8">
              <w:rPr>
                <w:rStyle w:val="BodytextBold"/>
                <w:rFonts w:eastAsia="Calibri"/>
              </w:rPr>
              <w:t>Gwarancja</w:t>
            </w:r>
          </w:p>
        </w:tc>
        <w:tc>
          <w:tcPr>
            <w:tcW w:w="4574" w:type="dxa"/>
            <w:tcBorders>
              <w:top w:val="single" w:sz="4" w:space="0" w:color="auto"/>
              <w:left w:val="single" w:sz="4" w:space="0" w:color="auto"/>
              <w:bottom w:val="single" w:sz="4" w:space="0" w:color="auto"/>
              <w:right w:val="single" w:sz="4" w:space="0" w:color="auto"/>
            </w:tcBorders>
            <w:shd w:val="clear" w:color="auto" w:fill="FFFFFF"/>
          </w:tcPr>
          <w:p w14:paraId="78898425" w14:textId="77777777" w:rsidR="0090751B" w:rsidRPr="004618B8" w:rsidRDefault="0090751B" w:rsidP="00B860FA">
            <w:pPr>
              <w:pStyle w:val="Bezodstpw"/>
              <w:rPr>
                <w:rFonts w:ascii="Times New Roman" w:hAnsi="Times New Roman"/>
                <w:sz w:val="21"/>
                <w:szCs w:val="21"/>
              </w:rPr>
            </w:pPr>
            <w:r w:rsidRPr="004618B8">
              <w:rPr>
                <w:rFonts w:ascii="Times New Roman" w:hAnsi="Times New Roman"/>
                <w:sz w:val="21"/>
                <w:szCs w:val="21"/>
              </w:rPr>
              <w:t>Min. 2 lata (również na akumulatory)</w:t>
            </w:r>
          </w:p>
        </w:tc>
      </w:tr>
      <w:tr w:rsidR="0090751B" w14:paraId="5DB32753" w14:textId="77777777" w:rsidTr="00B860FA">
        <w:trPr>
          <w:trHeight w:hRule="exact" w:val="331"/>
        </w:trPr>
        <w:tc>
          <w:tcPr>
            <w:tcW w:w="514" w:type="dxa"/>
            <w:tcBorders>
              <w:top w:val="single" w:sz="4" w:space="0" w:color="auto"/>
              <w:left w:val="single" w:sz="4" w:space="0" w:color="auto"/>
              <w:bottom w:val="single" w:sz="4" w:space="0" w:color="auto"/>
            </w:tcBorders>
            <w:shd w:val="clear" w:color="auto" w:fill="FFFFFF"/>
          </w:tcPr>
          <w:p w14:paraId="54D192A4" w14:textId="77777777" w:rsidR="0090751B" w:rsidRDefault="0090751B" w:rsidP="00B860FA">
            <w:pPr>
              <w:pStyle w:val="Bezodstpw"/>
              <w:rPr>
                <w:rFonts w:ascii="Times New Roman" w:hAnsi="Times New Roman"/>
                <w:sz w:val="21"/>
                <w:szCs w:val="21"/>
              </w:rPr>
            </w:pPr>
          </w:p>
          <w:p w14:paraId="06F378B2" w14:textId="77777777" w:rsidR="0090751B" w:rsidRDefault="0090751B" w:rsidP="00B860FA">
            <w:pPr>
              <w:pStyle w:val="Bezodstpw"/>
              <w:rPr>
                <w:rFonts w:ascii="Times New Roman" w:hAnsi="Times New Roman"/>
                <w:sz w:val="21"/>
                <w:szCs w:val="21"/>
              </w:rPr>
            </w:pPr>
          </w:p>
          <w:p w14:paraId="4569F358" w14:textId="77777777" w:rsidR="0090751B" w:rsidRPr="004618B8" w:rsidRDefault="0090751B" w:rsidP="00B860FA">
            <w:pPr>
              <w:pStyle w:val="Bezodstpw"/>
              <w:rPr>
                <w:rFonts w:ascii="Times New Roman" w:hAnsi="Times New Roman"/>
                <w:sz w:val="21"/>
                <w:szCs w:val="21"/>
              </w:rPr>
            </w:pPr>
          </w:p>
        </w:tc>
        <w:tc>
          <w:tcPr>
            <w:tcW w:w="3994" w:type="dxa"/>
            <w:tcBorders>
              <w:top w:val="single" w:sz="4" w:space="0" w:color="auto"/>
              <w:left w:val="single" w:sz="4" w:space="0" w:color="auto"/>
              <w:bottom w:val="single" w:sz="4" w:space="0" w:color="auto"/>
            </w:tcBorders>
            <w:shd w:val="clear" w:color="auto" w:fill="FFFFFF"/>
          </w:tcPr>
          <w:p w14:paraId="0CA95708" w14:textId="77777777" w:rsidR="0090751B" w:rsidRPr="004618B8" w:rsidRDefault="0090751B" w:rsidP="00B860FA">
            <w:pPr>
              <w:pStyle w:val="Bezodstpw"/>
              <w:rPr>
                <w:rStyle w:val="BodytextBold"/>
                <w:rFonts w:eastAsia="Calibri"/>
              </w:rPr>
            </w:pPr>
          </w:p>
        </w:tc>
        <w:tc>
          <w:tcPr>
            <w:tcW w:w="4574" w:type="dxa"/>
            <w:tcBorders>
              <w:top w:val="single" w:sz="4" w:space="0" w:color="auto"/>
              <w:left w:val="single" w:sz="4" w:space="0" w:color="auto"/>
              <w:bottom w:val="single" w:sz="4" w:space="0" w:color="auto"/>
              <w:right w:val="single" w:sz="4" w:space="0" w:color="auto"/>
            </w:tcBorders>
            <w:shd w:val="clear" w:color="auto" w:fill="FFFFFF"/>
          </w:tcPr>
          <w:p w14:paraId="577C7C23" w14:textId="77777777" w:rsidR="0090751B" w:rsidRPr="004618B8" w:rsidRDefault="0090751B" w:rsidP="00B860FA">
            <w:pPr>
              <w:pStyle w:val="Bezodstpw"/>
              <w:rPr>
                <w:rFonts w:ascii="Times New Roman" w:hAnsi="Times New Roman"/>
                <w:sz w:val="21"/>
                <w:szCs w:val="21"/>
              </w:rPr>
            </w:pPr>
          </w:p>
        </w:tc>
      </w:tr>
    </w:tbl>
    <w:p w14:paraId="5FEF0CC1" w14:textId="216B7D6D" w:rsidR="00B860FA" w:rsidRDefault="00B860FA"/>
    <w:p w14:paraId="33B7711A" w14:textId="6503F368" w:rsidR="00AB36BA" w:rsidRPr="00E80A74" w:rsidRDefault="00AB36BA" w:rsidP="00AB36BA">
      <w:pPr>
        <w:pStyle w:val="Akapitzlist"/>
        <w:numPr>
          <w:ilvl w:val="0"/>
          <w:numId w:val="1"/>
        </w:numPr>
        <w:rPr>
          <w:b/>
        </w:rPr>
      </w:pPr>
      <w:r w:rsidRPr="00E80A74">
        <w:rPr>
          <w:b/>
        </w:rPr>
        <w:t>Drukarka laserowa</w:t>
      </w:r>
      <w:r w:rsidR="00294C3D">
        <w:rPr>
          <w:b/>
        </w:rPr>
        <w:t xml:space="preserve"> – 3 szt.</w:t>
      </w:r>
    </w:p>
    <w:p w14:paraId="1F9ACC3C" w14:textId="4DB383BA" w:rsidR="00AB36BA" w:rsidRDefault="00AB36BA" w:rsidP="00AB36BA"/>
    <w:tbl>
      <w:tblPr>
        <w:tblStyle w:val="Tabela-Siatka"/>
        <w:tblW w:w="0" w:type="auto"/>
        <w:tblLook w:val="04A0" w:firstRow="1" w:lastRow="0" w:firstColumn="1" w:lastColumn="0" w:noHBand="0" w:noVBand="1"/>
      </w:tblPr>
      <w:tblGrid>
        <w:gridCol w:w="4531"/>
        <w:gridCol w:w="4531"/>
      </w:tblGrid>
      <w:tr w:rsidR="00AB36BA" w14:paraId="3FD912F3" w14:textId="77777777" w:rsidTr="00AB36BA">
        <w:tc>
          <w:tcPr>
            <w:tcW w:w="4531" w:type="dxa"/>
          </w:tcPr>
          <w:p w14:paraId="3BD5F8DC" w14:textId="52538AF2" w:rsidR="00AB36BA" w:rsidRDefault="00AB36BA" w:rsidP="00E80A74">
            <w:pPr>
              <w:pStyle w:val="Bezodstpw"/>
            </w:pPr>
            <w:r>
              <w:t>Typ drukarki</w:t>
            </w:r>
          </w:p>
        </w:tc>
        <w:tc>
          <w:tcPr>
            <w:tcW w:w="4531" w:type="dxa"/>
          </w:tcPr>
          <w:p w14:paraId="1AB8D53C" w14:textId="244D506E" w:rsidR="00AB36BA" w:rsidRDefault="00AB36BA" w:rsidP="00E80A74">
            <w:pPr>
              <w:pStyle w:val="Bezodstpw"/>
            </w:pPr>
            <w:r>
              <w:t>Laserowa mono</w:t>
            </w:r>
          </w:p>
        </w:tc>
      </w:tr>
      <w:tr w:rsidR="00AB36BA" w14:paraId="211218CB" w14:textId="77777777" w:rsidTr="00AB36BA">
        <w:tc>
          <w:tcPr>
            <w:tcW w:w="4531" w:type="dxa"/>
          </w:tcPr>
          <w:p w14:paraId="05B8B7F1" w14:textId="63ACF710" w:rsidR="00AB36BA" w:rsidRDefault="00AB36BA" w:rsidP="00E80A74">
            <w:pPr>
              <w:pStyle w:val="Bezodstpw"/>
            </w:pPr>
            <w:r>
              <w:t>Wyświetlacz</w:t>
            </w:r>
          </w:p>
        </w:tc>
        <w:tc>
          <w:tcPr>
            <w:tcW w:w="4531" w:type="dxa"/>
          </w:tcPr>
          <w:p w14:paraId="1A754CDA" w14:textId="052522E8" w:rsidR="00AB36BA" w:rsidRDefault="00AB36BA" w:rsidP="00E80A74">
            <w:pPr>
              <w:pStyle w:val="Bezodstpw"/>
            </w:pPr>
            <w:r>
              <w:t>Mono, jednowierszowy</w:t>
            </w:r>
          </w:p>
        </w:tc>
      </w:tr>
      <w:tr w:rsidR="00AB36BA" w14:paraId="60F77278" w14:textId="77777777" w:rsidTr="00AB36BA">
        <w:tc>
          <w:tcPr>
            <w:tcW w:w="4531" w:type="dxa"/>
          </w:tcPr>
          <w:p w14:paraId="4E4DF62B" w14:textId="513A51E1" w:rsidR="00AB36BA" w:rsidRDefault="00AB36BA" w:rsidP="00E80A74">
            <w:pPr>
              <w:pStyle w:val="Bezodstpw"/>
            </w:pPr>
            <w:r>
              <w:t>Klasyfikacja Lasera</w:t>
            </w:r>
          </w:p>
        </w:tc>
        <w:tc>
          <w:tcPr>
            <w:tcW w:w="4531" w:type="dxa"/>
          </w:tcPr>
          <w:p w14:paraId="1FE9A1F8" w14:textId="53DD92DF" w:rsidR="00AB36BA" w:rsidRDefault="00AB36BA" w:rsidP="00E80A74">
            <w:pPr>
              <w:pStyle w:val="Bezodstpw"/>
            </w:pPr>
            <w:r>
              <w:t>Klasa I (IEC 60825-1:2007)</w:t>
            </w:r>
          </w:p>
        </w:tc>
      </w:tr>
      <w:tr w:rsidR="00AB36BA" w14:paraId="14320123" w14:textId="77777777" w:rsidTr="00AB36BA">
        <w:tc>
          <w:tcPr>
            <w:tcW w:w="4531" w:type="dxa"/>
          </w:tcPr>
          <w:p w14:paraId="0FEF5B76" w14:textId="2AF8FE9D" w:rsidR="00AB36BA" w:rsidRDefault="00AB36BA" w:rsidP="00E80A74">
            <w:pPr>
              <w:pStyle w:val="Bezodstpw"/>
            </w:pPr>
            <w:r>
              <w:t>Pamięć</w:t>
            </w:r>
          </w:p>
        </w:tc>
        <w:tc>
          <w:tcPr>
            <w:tcW w:w="4531" w:type="dxa"/>
          </w:tcPr>
          <w:p w14:paraId="6C9466A0" w14:textId="5B7EF7E3" w:rsidR="00AB36BA" w:rsidRDefault="00AB36BA" w:rsidP="00E80A74">
            <w:pPr>
              <w:pStyle w:val="Bezodstpw"/>
            </w:pPr>
            <w:r>
              <w:t>64 MB</w:t>
            </w:r>
          </w:p>
        </w:tc>
      </w:tr>
      <w:tr w:rsidR="00AB36BA" w14:paraId="508D5BAA" w14:textId="77777777" w:rsidTr="00AB36BA">
        <w:tc>
          <w:tcPr>
            <w:tcW w:w="4531" w:type="dxa"/>
          </w:tcPr>
          <w:p w14:paraId="5D625CAD" w14:textId="0007A8F8" w:rsidR="00AB36BA" w:rsidRDefault="00AB36BA" w:rsidP="00E80A74">
            <w:pPr>
              <w:pStyle w:val="Bezodstpw"/>
            </w:pPr>
            <w:r>
              <w:t>Procesor</w:t>
            </w:r>
          </w:p>
        </w:tc>
        <w:tc>
          <w:tcPr>
            <w:tcW w:w="4531" w:type="dxa"/>
          </w:tcPr>
          <w:p w14:paraId="218A4532" w14:textId="747F401A" w:rsidR="00AB36BA" w:rsidRDefault="00AB36BA" w:rsidP="00E80A74">
            <w:pPr>
              <w:pStyle w:val="Bezodstpw"/>
            </w:pPr>
            <w:r>
              <w:t>600 MHz</w:t>
            </w:r>
          </w:p>
        </w:tc>
      </w:tr>
      <w:tr w:rsidR="00AB36BA" w14:paraId="2FBC4C87" w14:textId="77777777" w:rsidTr="00AB36BA">
        <w:tc>
          <w:tcPr>
            <w:tcW w:w="4531" w:type="dxa"/>
          </w:tcPr>
          <w:p w14:paraId="5A02740E" w14:textId="39EA31E0" w:rsidR="00AB36BA" w:rsidRDefault="00AB36BA" w:rsidP="00E80A74">
            <w:pPr>
              <w:pStyle w:val="Bezodstpw"/>
            </w:pPr>
            <w:r>
              <w:t>Łączność</w:t>
            </w:r>
          </w:p>
        </w:tc>
        <w:tc>
          <w:tcPr>
            <w:tcW w:w="4531" w:type="dxa"/>
          </w:tcPr>
          <w:p w14:paraId="042AEC9E" w14:textId="77777777" w:rsidR="00AB36BA" w:rsidRDefault="00AB36BA" w:rsidP="00E80A74">
            <w:pPr>
              <w:pStyle w:val="Bezodstpw"/>
            </w:pPr>
            <w:r>
              <w:t>Ethernet 10Base-T/100Base-TX</w:t>
            </w:r>
          </w:p>
          <w:p w14:paraId="7517C378" w14:textId="77777777" w:rsidR="00AB36BA" w:rsidRDefault="00AB36BA" w:rsidP="00E80A74">
            <w:pPr>
              <w:pStyle w:val="Bezodstpw"/>
            </w:pPr>
            <w:proofErr w:type="spellStart"/>
            <w:r>
              <w:t>Wi-fi</w:t>
            </w:r>
            <w:proofErr w:type="spellEnd"/>
            <w:r>
              <w:t xml:space="preserve"> IEEE 802.11b/g/n</w:t>
            </w:r>
          </w:p>
          <w:p w14:paraId="2B2B1B1F" w14:textId="7864F680" w:rsidR="00AB36BA" w:rsidRDefault="00AB36BA" w:rsidP="00E80A74">
            <w:pPr>
              <w:pStyle w:val="Bezodstpw"/>
            </w:pPr>
            <w:r>
              <w:t>USB 2.0</w:t>
            </w:r>
          </w:p>
        </w:tc>
      </w:tr>
      <w:tr w:rsidR="00AB36BA" w14:paraId="5096FC2A" w14:textId="77777777" w:rsidTr="00AB36BA">
        <w:tc>
          <w:tcPr>
            <w:tcW w:w="4531" w:type="dxa"/>
          </w:tcPr>
          <w:p w14:paraId="724892D2" w14:textId="46A3F136" w:rsidR="00AB36BA" w:rsidRDefault="00AB36BA" w:rsidP="00E80A74">
            <w:pPr>
              <w:pStyle w:val="Bezodstpw"/>
            </w:pPr>
            <w:r>
              <w:t>Typ papieru</w:t>
            </w:r>
          </w:p>
        </w:tc>
        <w:tc>
          <w:tcPr>
            <w:tcW w:w="4531" w:type="dxa"/>
          </w:tcPr>
          <w:p w14:paraId="34E9CBB4" w14:textId="032F1B22" w:rsidR="00AB36BA" w:rsidRDefault="00AB36BA" w:rsidP="00E80A74">
            <w:pPr>
              <w:pStyle w:val="Bezodstpw"/>
            </w:pPr>
            <w:r>
              <w:t>Z podajnika</w:t>
            </w:r>
            <w:r w:rsidR="002242EC">
              <w:t xml:space="preserve"> głównego</w:t>
            </w:r>
            <w:r>
              <w:t xml:space="preserve"> - A4, </w:t>
            </w:r>
            <w:proofErr w:type="spellStart"/>
            <w:r>
              <w:t>Letter</w:t>
            </w:r>
            <w:proofErr w:type="spellEnd"/>
            <w:r>
              <w:t xml:space="preserve">, A5, A5 (długa krawędź), A6, </w:t>
            </w:r>
            <w:proofErr w:type="spellStart"/>
            <w:r>
              <w:t>Executive</w:t>
            </w:r>
            <w:proofErr w:type="spellEnd"/>
          </w:p>
          <w:p w14:paraId="653580B1" w14:textId="71A9A5A5" w:rsidR="00AB36BA" w:rsidRDefault="00AB36BA" w:rsidP="00E80A74">
            <w:pPr>
              <w:pStyle w:val="Bezodstpw"/>
            </w:pPr>
            <w:r>
              <w:t>Z podajnika ręcznego – przedział szerokości co najmniej 77mm do 215 mm, długości co najmniej 127mm do 355mm</w:t>
            </w:r>
          </w:p>
        </w:tc>
      </w:tr>
      <w:tr w:rsidR="002242EC" w14:paraId="4C50B584" w14:textId="77777777" w:rsidTr="00AB36BA">
        <w:tc>
          <w:tcPr>
            <w:tcW w:w="4531" w:type="dxa"/>
          </w:tcPr>
          <w:p w14:paraId="09DB676B" w14:textId="31EDE1D2" w:rsidR="002242EC" w:rsidRDefault="002242EC" w:rsidP="00E80A74">
            <w:pPr>
              <w:pStyle w:val="Bezodstpw"/>
            </w:pPr>
            <w:r>
              <w:t>Gramatura papieru</w:t>
            </w:r>
          </w:p>
        </w:tc>
        <w:tc>
          <w:tcPr>
            <w:tcW w:w="4531" w:type="dxa"/>
          </w:tcPr>
          <w:p w14:paraId="34E445F8" w14:textId="77777777" w:rsidR="002242EC" w:rsidRDefault="002242EC" w:rsidP="00E80A74">
            <w:pPr>
              <w:pStyle w:val="Bezodstpw"/>
            </w:pPr>
            <w:r>
              <w:t>Podajnik główny – 65-160 g/m</w:t>
            </w:r>
            <w:r>
              <w:rPr>
                <w:vertAlign w:val="superscript"/>
              </w:rPr>
              <w:t>2</w:t>
            </w:r>
          </w:p>
          <w:p w14:paraId="411B386E" w14:textId="4F1FBDE5" w:rsidR="002242EC" w:rsidRPr="002242EC" w:rsidRDefault="002242EC" w:rsidP="00E80A74">
            <w:pPr>
              <w:pStyle w:val="Bezodstpw"/>
            </w:pPr>
            <w:r>
              <w:t>Podajnik ręczny – 60-230 g/m</w:t>
            </w:r>
            <w:r>
              <w:rPr>
                <w:vertAlign w:val="superscript"/>
              </w:rPr>
              <w:t>2</w:t>
            </w:r>
          </w:p>
        </w:tc>
      </w:tr>
      <w:tr w:rsidR="004121AD" w14:paraId="62D7425B" w14:textId="77777777" w:rsidTr="00AB36BA">
        <w:tc>
          <w:tcPr>
            <w:tcW w:w="4531" w:type="dxa"/>
          </w:tcPr>
          <w:p w14:paraId="4D2003FA" w14:textId="18BE9C26" w:rsidR="004121AD" w:rsidRDefault="004121AD" w:rsidP="00E80A74">
            <w:pPr>
              <w:pStyle w:val="Bezodstpw"/>
            </w:pPr>
            <w:r>
              <w:t>Pojemność podajnika papieru</w:t>
            </w:r>
          </w:p>
        </w:tc>
        <w:tc>
          <w:tcPr>
            <w:tcW w:w="4531" w:type="dxa"/>
          </w:tcPr>
          <w:p w14:paraId="5A8886AF" w14:textId="77777777" w:rsidR="004121AD" w:rsidRDefault="004121AD" w:rsidP="00E80A74">
            <w:pPr>
              <w:pStyle w:val="Bezodstpw"/>
            </w:pPr>
            <w:r>
              <w:t>Podajnik główny – 250 arkuszy</w:t>
            </w:r>
          </w:p>
          <w:p w14:paraId="60456F9A" w14:textId="01F5A453" w:rsidR="004121AD" w:rsidRDefault="004121AD" w:rsidP="00E80A74">
            <w:pPr>
              <w:pStyle w:val="Bezodstpw"/>
            </w:pPr>
            <w:r>
              <w:t>Podajnik ręczny – min. 1 arkusz</w:t>
            </w:r>
          </w:p>
        </w:tc>
      </w:tr>
      <w:tr w:rsidR="004121AD" w14:paraId="31EADFE9" w14:textId="77777777" w:rsidTr="00AB36BA">
        <w:tc>
          <w:tcPr>
            <w:tcW w:w="4531" w:type="dxa"/>
          </w:tcPr>
          <w:p w14:paraId="64838468" w14:textId="619F886B" w:rsidR="004121AD" w:rsidRDefault="004121AD" w:rsidP="00E80A74">
            <w:pPr>
              <w:pStyle w:val="Bezodstpw"/>
            </w:pPr>
            <w:r>
              <w:t>Pojemność tacy odbiorczej</w:t>
            </w:r>
          </w:p>
        </w:tc>
        <w:tc>
          <w:tcPr>
            <w:tcW w:w="4531" w:type="dxa"/>
          </w:tcPr>
          <w:p w14:paraId="247B86B0" w14:textId="6EFA1E7D" w:rsidR="004121AD" w:rsidRDefault="004121AD" w:rsidP="00E80A74">
            <w:pPr>
              <w:pStyle w:val="Bezodstpw"/>
            </w:pPr>
            <w:r>
              <w:t>Min. 150 arkuszy</w:t>
            </w:r>
          </w:p>
        </w:tc>
      </w:tr>
      <w:tr w:rsidR="004121AD" w14:paraId="3E7E21FB" w14:textId="77777777" w:rsidTr="00AB36BA">
        <w:tc>
          <w:tcPr>
            <w:tcW w:w="4531" w:type="dxa"/>
          </w:tcPr>
          <w:p w14:paraId="1ABDA6CB" w14:textId="39EB32F2" w:rsidR="004121AD" w:rsidRDefault="004121AD" w:rsidP="00E80A74">
            <w:pPr>
              <w:pStyle w:val="Bezodstpw"/>
            </w:pPr>
            <w:r>
              <w:t>Dupleks</w:t>
            </w:r>
          </w:p>
        </w:tc>
        <w:tc>
          <w:tcPr>
            <w:tcW w:w="4531" w:type="dxa"/>
          </w:tcPr>
          <w:p w14:paraId="78B47875" w14:textId="204B6D2E" w:rsidR="004121AD" w:rsidRDefault="004121AD" w:rsidP="00E80A74">
            <w:pPr>
              <w:pStyle w:val="Bezodstpw"/>
            </w:pPr>
            <w:r>
              <w:t>Tak</w:t>
            </w:r>
          </w:p>
        </w:tc>
      </w:tr>
      <w:tr w:rsidR="004121AD" w14:paraId="42295AEF" w14:textId="77777777" w:rsidTr="00AB36BA">
        <w:tc>
          <w:tcPr>
            <w:tcW w:w="4531" w:type="dxa"/>
          </w:tcPr>
          <w:p w14:paraId="48C9BE5C" w14:textId="103BDF07" w:rsidR="004121AD" w:rsidRDefault="004121AD" w:rsidP="00E80A74">
            <w:pPr>
              <w:pStyle w:val="Bezodstpw"/>
            </w:pPr>
            <w:r>
              <w:lastRenderedPageBreak/>
              <w:t>Szybkość drukowania A4</w:t>
            </w:r>
          </w:p>
        </w:tc>
        <w:tc>
          <w:tcPr>
            <w:tcW w:w="4531" w:type="dxa"/>
          </w:tcPr>
          <w:p w14:paraId="511E7A3F" w14:textId="77777777" w:rsidR="004121AD" w:rsidRDefault="004121AD" w:rsidP="00E80A74">
            <w:pPr>
              <w:pStyle w:val="Bezodstpw"/>
            </w:pPr>
            <w:r>
              <w:t>34 strony na minutę</w:t>
            </w:r>
          </w:p>
          <w:p w14:paraId="7E98ACC7" w14:textId="2C7023DF" w:rsidR="004121AD" w:rsidRDefault="004121AD" w:rsidP="00E80A74">
            <w:pPr>
              <w:pStyle w:val="Bezodstpw"/>
            </w:pPr>
            <w:r>
              <w:t>Dupleks – 16 stron na minutę</w:t>
            </w:r>
          </w:p>
        </w:tc>
      </w:tr>
      <w:tr w:rsidR="004121AD" w14:paraId="19CE84C4" w14:textId="77777777" w:rsidTr="00AB36BA">
        <w:tc>
          <w:tcPr>
            <w:tcW w:w="4531" w:type="dxa"/>
          </w:tcPr>
          <w:p w14:paraId="0671040E" w14:textId="6F1B4720" w:rsidR="004121AD" w:rsidRDefault="004121AD" w:rsidP="00E80A74">
            <w:pPr>
              <w:pStyle w:val="Bezodstpw"/>
            </w:pPr>
            <w:r>
              <w:t>Rozdzielczość drukowania</w:t>
            </w:r>
          </w:p>
        </w:tc>
        <w:tc>
          <w:tcPr>
            <w:tcW w:w="4531" w:type="dxa"/>
          </w:tcPr>
          <w:p w14:paraId="38B52EBB" w14:textId="636817F9" w:rsidR="004121AD" w:rsidRDefault="004121AD" w:rsidP="00E80A74">
            <w:pPr>
              <w:pStyle w:val="Bezodstpw"/>
            </w:pPr>
            <w:r>
              <w:t xml:space="preserve">600x600 </w:t>
            </w:r>
            <w:proofErr w:type="spellStart"/>
            <w:r>
              <w:t>dpi</w:t>
            </w:r>
            <w:proofErr w:type="spellEnd"/>
            <w:r>
              <w:t xml:space="preserve">, 1200x1200 </w:t>
            </w:r>
            <w:proofErr w:type="spellStart"/>
            <w:r>
              <w:t>dpi</w:t>
            </w:r>
            <w:proofErr w:type="spellEnd"/>
          </w:p>
        </w:tc>
      </w:tr>
      <w:tr w:rsidR="004121AD" w14:paraId="4FFBD7F0" w14:textId="77777777" w:rsidTr="00AB36BA">
        <w:tc>
          <w:tcPr>
            <w:tcW w:w="4531" w:type="dxa"/>
          </w:tcPr>
          <w:p w14:paraId="135659A3" w14:textId="494FBE9A" w:rsidR="004121AD" w:rsidRDefault="004121AD" w:rsidP="00E80A74">
            <w:pPr>
              <w:pStyle w:val="Bezodstpw"/>
            </w:pPr>
            <w:r>
              <w:t>Czas wykonania pierwszego wydruku</w:t>
            </w:r>
          </w:p>
        </w:tc>
        <w:tc>
          <w:tcPr>
            <w:tcW w:w="4531" w:type="dxa"/>
          </w:tcPr>
          <w:p w14:paraId="72B9764A" w14:textId="0FA5F4DE" w:rsidR="004121AD" w:rsidRDefault="004121AD" w:rsidP="00E80A74">
            <w:pPr>
              <w:pStyle w:val="Bezodstpw"/>
            </w:pPr>
            <w:r>
              <w:t>Maksymalnie 8,5 sekundy</w:t>
            </w:r>
          </w:p>
        </w:tc>
      </w:tr>
      <w:tr w:rsidR="004121AD" w14:paraId="7F293757" w14:textId="77777777" w:rsidTr="00AB36BA">
        <w:tc>
          <w:tcPr>
            <w:tcW w:w="4531" w:type="dxa"/>
          </w:tcPr>
          <w:p w14:paraId="7F93582E" w14:textId="51A53D40" w:rsidR="004121AD" w:rsidRDefault="004121AD" w:rsidP="00E80A74">
            <w:pPr>
              <w:pStyle w:val="Bezodstpw"/>
            </w:pPr>
            <w:r>
              <w:t>Wydajność materiałów eksploatacyjnych wg producenta, zgodnie z normą ISO / IEC 19752</w:t>
            </w:r>
          </w:p>
        </w:tc>
        <w:tc>
          <w:tcPr>
            <w:tcW w:w="4531" w:type="dxa"/>
          </w:tcPr>
          <w:p w14:paraId="3052C658" w14:textId="77777777" w:rsidR="004121AD" w:rsidRDefault="004121AD" w:rsidP="00E80A74">
            <w:pPr>
              <w:pStyle w:val="Bezodstpw"/>
            </w:pPr>
            <w:r>
              <w:t>Toner – 2000 wydruków</w:t>
            </w:r>
          </w:p>
          <w:p w14:paraId="52AAD7E4" w14:textId="060A9B62" w:rsidR="004121AD" w:rsidRDefault="004121AD" w:rsidP="00E80A74">
            <w:pPr>
              <w:pStyle w:val="Bezodstpw"/>
            </w:pPr>
            <w:r>
              <w:t>Bęben – 12.000 wydruków</w:t>
            </w:r>
          </w:p>
        </w:tc>
      </w:tr>
      <w:tr w:rsidR="00AB36BA" w14:paraId="340A7DDA" w14:textId="77777777" w:rsidTr="00AB36BA">
        <w:tc>
          <w:tcPr>
            <w:tcW w:w="4531" w:type="dxa"/>
          </w:tcPr>
          <w:p w14:paraId="65D0AFD5" w14:textId="674C426D" w:rsidR="00AB36BA" w:rsidRDefault="00AB36BA" w:rsidP="00E80A74">
            <w:pPr>
              <w:pStyle w:val="Bezodstpw"/>
            </w:pPr>
            <w:r>
              <w:t>Zużycie energii</w:t>
            </w:r>
          </w:p>
        </w:tc>
        <w:tc>
          <w:tcPr>
            <w:tcW w:w="4531" w:type="dxa"/>
          </w:tcPr>
          <w:p w14:paraId="785BCF64" w14:textId="068A42B1" w:rsidR="00AB36BA" w:rsidRDefault="00AB36BA" w:rsidP="00E80A74">
            <w:pPr>
              <w:pStyle w:val="Bezodstpw"/>
            </w:pPr>
            <w:proofErr w:type="spellStart"/>
            <w:r>
              <w:t>Maksmalnie</w:t>
            </w:r>
            <w:proofErr w:type="spellEnd"/>
            <w:r>
              <w:t xml:space="preserve"> 510W </w:t>
            </w:r>
            <w:proofErr w:type="spellStart"/>
            <w:r>
              <w:t>podczsa</w:t>
            </w:r>
            <w:proofErr w:type="spellEnd"/>
            <w:r>
              <w:t xml:space="preserve"> drukowania</w:t>
            </w:r>
          </w:p>
          <w:p w14:paraId="11F66196" w14:textId="7E4A6178" w:rsidR="00AB36BA" w:rsidRDefault="00AB36BA" w:rsidP="00E80A74">
            <w:pPr>
              <w:pStyle w:val="Bezodstpw"/>
            </w:pPr>
            <w:r>
              <w:t>Maksymalnie 6W w trybie uśpienia</w:t>
            </w:r>
          </w:p>
        </w:tc>
      </w:tr>
      <w:tr w:rsidR="00AB36BA" w14:paraId="077A058B" w14:textId="77777777" w:rsidTr="00AB36BA">
        <w:tc>
          <w:tcPr>
            <w:tcW w:w="4531" w:type="dxa"/>
          </w:tcPr>
          <w:p w14:paraId="118ADD2E" w14:textId="00C131F1" w:rsidR="00AB36BA" w:rsidRDefault="00AB36BA" w:rsidP="00E80A74">
            <w:pPr>
              <w:pStyle w:val="Bezodstpw"/>
            </w:pPr>
            <w:r>
              <w:t>Wymiary maksymalne</w:t>
            </w:r>
          </w:p>
        </w:tc>
        <w:tc>
          <w:tcPr>
            <w:tcW w:w="4531" w:type="dxa"/>
          </w:tcPr>
          <w:p w14:paraId="1753DE0B" w14:textId="39323AEA" w:rsidR="00AB36BA" w:rsidRDefault="00AB36BA" w:rsidP="00E80A74">
            <w:pPr>
              <w:pStyle w:val="Bezodstpw"/>
            </w:pPr>
            <w:r>
              <w:t>360x360x185 (szer. x gł. x wys.)</w:t>
            </w:r>
          </w:p>
        </w:tc>
      </w:tr>
      <w:tr w:rsidR="00AB36BA" w14:paraId="414A359B" w14:textId="77777777" w:rsidTr="00AB36BA">
        <w:tc>
          <w:tcPr>
            <w:tcW w:w="4531" w:type="dxa"/>
          </w:tcPr>
          <w:p w14:paraId="31FBAEB4" w14:textId="042B43E9" w:rsidR="00AB36BA" w:rsidRDefault="00AB36BA" w:rsidP="00E80A74">
            <w:pPr>
              <w:pStyle w:val="Bezodstpw"/>
            </w:pPr>
            <w:r>
              <w:t>Waga maksymalna</w:t>
            </w:r>
          </w:p>
        </w:tc>
        <w:tc>
          <w:tcPr>
            <w:tcW w:w="4531" w:type="dxa"/>
          </w:tcPr>
          <w:p w14:paraId="1F6A04E3" w14:textId="3D717789" w:rsidR="00AB36BA" w:rsidRDefault="00AB36BA" w:rsidP="00E80A74">
            <w:pPr>
              <w:pStyle w:val="Bezodstpw"/>
            </w:pPr>
            <w:r>
              <w:t>7.5 kg</w:t>
            </w:r>
          </w:p>
        </w:tc>
      </w:tr>
      <w:tr w:rsidR="00AB36BA" w14:paraId="30C37D2C" w14:textId="77777777" w:rsidTr="00AB36BA">
        <w:tc>
          <w:tcPr>
            <w:tcW w:w="4531" w:type="dxa"/>
          </w:tcPr>
          <w:p w14:paraId="75037C3D" w14:textId="1DD8C146" w:rsidR="00AB36BA" w:rsidRDefault="00AB36BA" w:rsidP="00E80A74">
            <w:pPr>
              <w:pStyle w:val="Bezodstpw"/>
            </w:pPr>
            <w:r>
              <w:t>Akcesoria</w:t>
            </w:r>
          </w:p>
        </w:tc>
        <w:tc>
          <w:tcPr>
            <w:tcW w:w="4531" w:type="dxa"/>
          </w:tcPr>
          <w:p w14:paraId="21C2299F" w14:textId="3EB28DAF" w:rsidR="00AB36BA" w:rsidRDefault="00AB36BA" w:rsidP="00E80A74">
            <w:pPr>
              <w:pStyle w:val="Bezodstpw"/>
            </w:pPr>
            <w:r>
              <w:t>Przewód zasilający, materiały eksploatacyjne, oprogramowanie, karta gwarancyjna, przewodnik szybkiej instalacji</w:t>
            </w:r>
          </w:p>
        </w:tc>
      </w:tr>
      <w:tr w:rsidR="00E80A74" w14:paraId="0AA434D9" w14:textId="77777777" w:rsidTr="00AB36BA">
        <w:tc>
          <w:tcPr>
            <w:tcW w:w="4531" w:type="dxa"/>
          </w:tcPr>
          <w:p w14:paraId="1E126F77" w14:textId="534E0587" w:rsidR="00E80A74" w:rsidRDefault="00E80A74" w:rsidP="00E80A74">
            <w:pPr>
              <w:pStyle w:val="Bezodstpw"/>
            </w:pPr>
            <w:r>
              <w:t xml:space="preserve">Gwarancja </w:t>
            </w:r>
          </w:p>
        </w:tc>
        <w:tc>
          <w:tcPr>
            <w:tcW w:w="4531" w:type="dxa"/>
          </w:tcPr>
          <w:p w14:paraId="444AF4F5" w14:textId="02D91DAE" w:rsidR="00E80A74" w:rsidRDefault="00E80A74" w:rsidP="00E80A74">
            <w:pPr>
              <w:pStyle w:val="Bezodstpw"/>
            </w:pPr>
            <w:r>
              <w:t>3 lata</w:t>
            </w:r>
          </w:p>
        </w:tc>
      </w:tr>
    </w:tbl>
    <w:p w14:paraId="7AD1468E" w14:textId="3861D62C" w:rsidR="00AB36BA" w:rsidRDefault="00AB36BA" w:rsidP="00AB36BA"/>
    <w:p w14:paraId="1C621873" w14:textId="7A50ABAC" w:rsidR="00294C3D" w:rsidRDefault="00294C3D" w:rsidP="00AB36BA"/>
    <w:p w14:paraId="281BA2E2" w14:textId="77777777" w:rsidR="006D0C9A" w:rsidRDefault="006D0C9A" w:rsidP="00294C3D">
      <w:pPr>
        <w:ind w:left="720" w:hanging="360"/>
        <w:rPr>
          <w:b/>
          <w:sz w:val="28"/>
        </w:rPr>
      </w:pPr>
    </w:p>
    <w:p w14:paraId="286F6C77" w14:textId="77777777" w:rsidR="006D0C9A" w:rsidRDefault="006D0C9A" w:rsidP="00294C3D">
      <w:pPr>
        <w:ind w:left="720" w:hanging="360"/>
        <w:rPr>
          <w:b/>
          <w:sz w:val="28"/>
        </w:rPr>
      </w:pPr>
    </w:p>
    <w:p w14:paraId="13FA81AE" w14:textId="77777777" w:rsidR="006D0C9A" w:rsidRDefault="006D0C9A" w:rsidP="00294C3D">
      <w:pPr>
        <w:ind w:left="720" w:hanging="360"/>
        <w:rPr>
          <w:b/>
          <w:sz w:val="28"/>
        </w:rPr>
      </w:pPr>
    </w:p>
    <w:p w14:paraId="18D29105" w14:textId="77777777" w:rsidR="006D0C9A" w:rsidRDefault="006D0C9A" w:rsidP="00294C3D">
      <w:pPr>
        <w:ind w:left="720" w:hanging="360"/>
        <w:rPr>
          <w:b/>
          <w:sz w:val="28"/>
        </w:rPr>
      </w:pPr>
    </w:p>
    <w:p w14:paraId="0F4290DC" w14:textId="77777777" w:rsidR="006D0C9A" w:rsidRDefault="006D0C9A" w:rsidP="00294C3D">
      <w:pPr>
        <w:ind w:left="720" w:hanging="360"/>
        <w:rPr>
          <w:b/>
          <w:sz w:val="28"/>
        </w:rPr>
      </w:pPr>
    </w:p>
    <w:p w14:paraId="551AC206" w14:textId="77777777" w:rsidR="006D0C9A" w:rsidRDefault="006D0C9A" w:rsidP="00294C3D">
      <w:pPr>
        <w:ind w:left="720" w:hanging="360"/>
        <w:rPr>
          <w:b/>
          <w:sz w:val="28"/>
        </w:rPr>
      </w:pPr>
    </w:p>
    <w:p w14:paraId="4AD702D7" w14:textId="77777777" w:rsidR="006D0C9A" w:rsidRDefault="006D0C9A" w:rsidP="00294C3D">
      <w:pPr>
        <w:ind w:left="720" w:hanging="360"/>
        <w:rPr>
          <w:b/>
          <w:sz w:val="28"/>
        </w:rPr>
      </w:pPr>
    </w:p>
    <w:p w14:paraId="2AFBB695" w14:textId="77777777" w:rsidR="006D0C9A" w:rsidRDefault="006D0C9A" w:rsidP="00294C3D">
      <w:pPr>
        <w:ind w:left="720" w:hanging="360"/>
        <w:rPr>
          <w:b/>
          <w:sz w:val="28"/>
        </w:rPr>
      </w:pPr>
    </w:p>
    <w:p w14:paraId="0F08F65F" w14:textId="77777777" w:rsidR="006D0C9A" w:rsidRDefault="006D0C9A" w:rsidP="00294C3D">
      <w:pPr>
        <w:ind w:left="720" w:hanging="360"/>
        <w:rPr>
          <w:b/>
          <w:sz w:val="28"/>
        </w:rPr>
      </w:pPr>
    </w:p>
    <w:p w14:paraId="6B0B1E56" w14:textId="77777777" w:rsidR="006D0C9A" w:rsidRDefault="006D0C9A" w:rsidP="00294C3D">
      <w:pPr>
        <w:ind w:left="720" w:hanging="360"/>
        <w:rPr>
          <w:b/>
          <w:sz w:val="28"/>
        </w:rPr>
      </w:pPr>
    </w:p>
    <w:p w14:paraId="6B494C7D" w14:textId="77777777" w:rsidR="006D0C9A" w:rsidRDefault="006D0C9A" w:rsidP="00294C3D">
      <w:pPr>
        <w:ind w:left="720" w:hanging="360"/>
        <w:rPr>
          <w:b/>
          <w:sz w:val="28"/>
        </w:rPr>
      </w:pPr>
    </w:p>
    <w:p w14:paraId="393B5207" w14:textId="77777777" w:rsidR="006D0C9A" w:rsidRDefault="006D0C9A" w:rsidP="00294C3D">
      <w:pPr>
        <w:ind w:left="720" w:hanging="360"/>
        <w:rPr>
          <w:b/>
          <w:sz w:val="28"/>
        </w:rPr>
      </w:pPr>
    </w:p>
    <w:p w14:paraId="66138C2C" w14:textId="6647BCBD" w:rsidR="006D0C9A" w:rsidRDefault="006D0C9A" w:rsidP="00294C3D">
      <w:pPr>
        <w:ind w:left="720" w:hanging="360"/>
        <w:rPr>
          <w:b/>
          <w:sz w:val="28"/>
        </w:rPr>
      </w:pPr>
    </w:p>
    <w:p w14:paraId="69208922" w14:textId="77777777" w:rsidR="009E4A9B" w:rsidRDefault="009E4A9B" w:rsidP="00294C3D">
      <w:pPr>
        <w:ind w:left="720" w:hanging="360"/>
        <w:rPr>
          <w:b/>
          <w:sz w:val="28"/>
        </w:rPr>
      </w:pPr>
    </w:p>
    <w:p w14:paraId="5DA01356" w14:textId="77777777" w:rsidR="006D0C9A" w:rsidRDefault="006D0C9A" w:rsidP="00294C3D">
      <w:pPr>
        <w:ind w:left="720" w:hanging="360"/>
        <w:rPr>
          <w:b/>
          <w:sz w:val="28"/>
        </w:rPr>
      </w:pPr>
    </w:p>
    <w:p w14:paraId="275ADB31" w14:textId="77777777" w:rsidR="006D0C9A" w:rsidRDefault="006D0C9A" w:rsidP="00294C3D">
      <w:pPr>
        <w:ind w:left="720" w:hanging="360"/>
        <w:rPr>
          <w:b/>
          <w:sz w:val="28"/>
        </w:rPr>
      </w:pPr>
    </w:p>
    <w:p w14:paraId="635C4388" w14:textId="6112BFF4" w:rsidR="00294C3D" w:rsidRDefault="00294C3D" w:rsidP="00294C3D">
      <w:pPr>
        <w:ind w:left="720" w:hanging="360"/>
        <w:rPr>
          <w:b/>
          <w:sz w:val="28"/>
        </w:rPr>
      </w:pPr>
      <w:r w:rsidRPr="00FC7D87">
        <w:rPr>
          <w:b/>
          <w:sz w:val="28"/>
        </w:rPr>
        <w:t>Część I</w:t>
      </w:r>
      <w:r>
        <w:rPr>
          <w:b/>
          <w:sz w:val="28"/>
        </w:rPr>
        <w:t>I</w:t>
      </w:r>
    </w:p>
    <w:p w14:paraId="30F3B735" w14:textId="506E8F6A" w:rsidR="00294C3D" w:rsidRPr="000938F5" w:rsidRDefault="00294C3D" w:rsidP="00294C3D">
      <w:pPr>
        <w:pStyle w:val="Bezodstpw"/>
        <w:numPr>
          <w:ilvl w:val="0"/>
          <w:numId w:val="20"/>
        </w:numPr>
        <w:rPr>
          <w:rFonts w:ascii="Times New Roman" w:hAnsi="Times New Roman"/>
          <w:b/>
          <w:sz w:val="21"/>
          <w:szCs w:val="21"/>
          <w:u w:val="single"/>
        </w:rPr>
      </w:pPr>
      <w:r w:rsidRPr="000938F5">
        <w:rPr>
          <w:rFonts w:ascii="Times New Roman" w:hAnsi="Times New Roman"/>
          <w:b/>
          <w:sz w:val="21"/>
          <w:szCs w:val="21"/>
          <w:u w:val="single"/>
        </w:rPr>
        <w:t>Oprogramowanie do grafiki wektorowej – 1 szt.</w:t>
      </w:r>
    </w:p>
    <w:p w14:paraId="10C848CB" w14:textId="77777777" w:rsidR="00294C3D" w:rsidRPr="00C55E19" w:rsidRDefault="00294C3D" w:rsidP="00294C3D">
      <w:pPr>
        <w:pStyle w:val="Bezodstpw"/>
        <w:rPr>
          <w:rFonts w:ascii="Times New Roman" w:hAnsi="Times New Roman"/>
          <w:sz w:val="21"/>
          <w:szCs w:val="21"/>
        </w:rPr>
      </w:pPr>
    </w:p>
    <w:p w14:paraId="05674DEE" w14:textId="0EFE0364" w:rsidR="00294C3D" w:rsidRPr="00294C3D" w:rsidRDefault="00294C3D" w:rsidP="00294C3D">
      <w:pPr>
        <w:pStyle w:val="Bezodstpw"/>
        <w:numPr>
          <w:ilvl w:val="0"/>
          <w:numId w:val="19"/>
        </w:numPr>
        <w:rPr>
          <w:rFonts w:ascii="Times New Roman" w:hAnsi="Times New Roman"/>
          <w:sz w:val="21"/>
          <w:szCs w:val="21"/>
        </w:rPr>
      </w:pPr>
      <w:r w:rsidRPr="00C55E19">
        <w:rPr>
          <w:rFonts w:ascii="Times New Roman" w:hAnsi="Times New Roman"/>
          <w:sz w:val="21"/>
          <w:szCs w:val="21"/>
        </w:rPr>
        <w:t>Program musi być w pełni kompatybilny z plikami stworzonymi w programie Corel Draw Graphics Suite 2018 PL.</w:t>
      </w:r>
      <w:r>
        <w:rPr>
          <w:rFonts w:ascii="Times New Roman" w:hAnsi="Times New Roman"/>
          <w:sz w:val="21"/>
          <w:szCs w:val="21"/>
        </w:rPr>
        <w:t xml:space="preserve"> Program musi zarówno otwierać pliki stworzone w programie Corel Draw Graphics Suite 2018 PL, jak i wszystkie pliki, które się w nim stworzy, muszą otwierać się w programie Corel Draw Graphics Suite 2018 PL.</w:t>
      </w:r>
    </w:p>
    <w:p w14:paraId="24A231C9" w14:textId="77777777" w:rsidR="00294C3D" w:rsidRDefault="00294C3D" w:rsidP="00294C3D">
      <w:pPr>
        <w:pStyle w:val="Bezodstpw"/>
        <w:numPr>
          <w:ilvl w:val="0"/>
          <w:numId w:val="19"/>
        </w:numPr>
        <w:rPr>
          <w:rFonts w:ascii="Times New Roman" w:hAnsi="Times New Roman"/>
          <w:sz w:val="21"/>
          <w:szCs w:val="21"/>
        </w:rPr>
      </w:pPr>
      <w:r>
        <w:rPr>
          <w:rFonts w:ascii="Times New Roman" w:hAnsi="Times New Roman"/>
          <w:sz w:val="21"/>
          <w:szCs w:val="21"/>
        </w:rPr>
        <w:t>W pakiecie graficznym muszą znajdować się program do obróbki grafiki wektorowej oraz program do obróbki zdjęć</w:t>
      </w:r>
    </w:p>
    <w:p w14:paraId="7D5CA171" w14:textId="77777777" w:rsidR="00294C3D" w:rsidRDefault="00294C3D" w:rsidP="00294C3D">
      <w:pPr>
        <w:pStyle w:val="Bezodstpw"/>
        <w:numPr>
          <w:ilvl w:val="0"/>
          <w:numId w:val="19"/>
        </w:numPr>
        <w:rPr>
          <w:rFonts w:ascii="Times New Roman" w:hAnsi="Times New Roman"/>
          <w:sz w:val="21"/>
          <w:szCs w:val="21"/>
        </w:rPr>
      </w:pPr>
      <w:r>
        <w:rPr>
          <w:rFonts w:ascii="Times New Roman" w:hAnsi="Times New Roman"/>
          <w:sz w:val="21"/>
          <w:szCs w:val="21"/>
        </w:rPr>
        <w:t>Zaawansowane funkcje programu: możliwość tworzenia cieni blokowych za pomocą interaktywnych funkcji, tryb tworzenia symetrycznych projektów, możliwość ręcznego szkicowania i przekształcania szkiców na krzywe wektorowe, wskaźnik niezapisanych zmian w programach pakietu.</w:t>
      </w:r>
    </w:p>
    <w:p w14:paraId="65AA5972" w14:textId="77777777" w:rsidR="00294C3D" w:rsidRDefault="00294C3D" w:rsidP="00294C3D">
      <w:pPr>
        <w:pStyle w:val="Bezodstpw"/>
        <w:numPr>
          <w:ilvl w:val="0"/>
          <w:numId w:val="19"/>
        </w:numPr>
        <w:rPr>
          <w:rFonts w:ascii="Times New Roman" w:hAnsi="Times New Roman"/>
          <w:sz w:val="21"/>
          <w:szCs w:val="21"/>
        </w:rPr>
      </w:pPr>
      <w:r>
        <w:rPr>
          <w:rFonts w:ascii="Times New Roman" w:hAnsi="Times New Roman"/>
          <w:sz w:val="21"/>
          <w:szCs w:val="21"/>
        </w:rPr>
        <w:t xml:space="preserve">Program musi być kompatybilny z kontrolerem Microsoft Surface </w:t>
      </w:r>
      <w:proofErr w:type="spellStart"/>
      <w:r>
        <w:rPr>
          <w:rFonts w:ascii="Times New Roman" w:hAnsi="Times New Roman"/>
          <w:sz w:val="21"/>
          <w:szCs w:val="21"/>
        </w:rPr>
        <w:t>Dial</w:t>
      </w:r>
      <w:proofErr w:type="spellEnd"/>
      <w:r>
        <w:rPr>
          <w:rFonts w:ascii="Times New Roman" w:hAnsi="Times New Roman"/>
          <w:sz w:val="21"/>
          <w:szCs w:val="21"/>
        </w:rPr>
        <w:t xml:space="preserve"> w systemie Windows 10.</w:t>
      </w:r>
    </w:p>
    <w:p w14:paraId="53364BBF" w14:textId="77777777" w:rsidR="00294C3D" w:rsidRDefault="00294C3D" w:rsidP="00294C3D">
      <w:pPr>
        <w:pStyle w:val="Bezodstpw"/>
        <w:numPr>
          <w:ilvl w:val="0"/>
          <w:numId w:val="19"/>
        </w:numPr>
        <w:rPr>
          <w:rFonts w:ascii="Times New Roman" w:hAnsi="Times New Roman"/>
          <w:sz w:val="21"/>
          <w:szCs w:val="21"/>
        </w:rPr>
      </w:pPr>
      <w:r>
        <w:rPr>
          <w:rFonts w:ascii="Times New Roman" w:hAnsi="Times New Roman"/>
          <w:sz w:val="21"/>
          <w:szCs w:val="21"/>
        </w:rPr>
        <w:t>Interfejs programu musi obsługiwać rozdzielczość 4K.</w:t>
      </w:r>
    </w:p>
    <w:p w14:paraId="6504B65A" w14:textId="77777777" w:rsidR="00294C3D" w:rsidRDefault="00294C3D" w:rsidP="00294C3D">
      <w:pPr>
        <w:pStyle w:val="Bezodstpw"/>
        <w:numPr>
          <w:ilvl w:val="0"/>
          <w:numId w:val="19"/>
        </w:numPr>
        <w:rPr>
          <w:rFonts w:ascii="Times New Roman" w:hAnsi="Times New Roman"/>
          <w:sz w:val="21"/>
          <w:szCs w:val="21"/>
        </w:rPr>
      </w:pPr>
      <w:r>
        <w:rPr>
          <w:rFonts w:ascii="Times New Roman" w:hAnsi="Times New Roman"/>
          <w:sz w:val="21"/>
          <w:szCs w:val="21"/>
        </w:rPr>
        <w:t>Interfejs programu umożliwia segregowanie i przeglądanie projektów w postaci widoku kart.</w:t>
      </w:r>
    </w:p>
    <w:p w14:paraId="00D47DFB" w14:textId="77777777" w:rsidR="00294C3D" w:rsidRDefault="00294C3D" w:rsidP="00294C3D">
      <w:pPr>
        <w:pStyle w:val="Bezodstpw"/>
        <w:numPr>
          <w:ilvl w:val="0"/>
          <w:numId w:val="19"/>
        </w:numPr>
        <w:rPr>
          <w:rFonts w:ascii="Times New Roman" w:hAnsi="Times New Roman"/>
          <w:sz w:val="21"/>
          <w:szCs w:val="21"/>
        </w:rPr>
      </w:pPr>
      <w:r>
        <w:rPr>
          <w:rFonts w:ascii="Times New Roman" w:hAnsi="Times New Roman"/>
          <w:sz w:val="21"/>
          <w:szCs w:val="21"/>
        </w:rPr>
        <w:t>Możliwość używania czcionek bez konieczności instalowania ich w systemie.</w:t>
      </w:r>
    </w:p>
    <w:p w14:paraId="72F1AD25" w14:textId="77777777" w:rsidR="00294C3D" w:rsidRDefault="00294C3D" w:rsidP="00294C3D">
      <w:pPr>
        <w:pStyle w:val="Bezodstpw"/>
        <w:numPr>
          <w:ilvl w:val="0"/>
          <w:numId w:val="19"/>
        </w:numPr>
        <w:rPr>
          <w:rFonts w:ascii="Times New Roman" w:hAnsi="Times New Roman"/>
          <w:sz w:val="21"/>
          <w:szCs w:val="21"/>
        </w:rPr>
      </w:pPr>
      <w:r>
        <w:rPr>
          <w:rFonts w:ascii="Times New Roman" w:hAnsi="Times New Roman"/>
          <w:sz w:val="21"/>
          <w:szCs w:val="21"/>
        </w:rPr>
        <w:t>Obsługa plików RAW.</w:t>
      </w:r>
    </w:p>
    <w:p w14:paraId="3C8C4FAA" w14:textId="77777777" w:rsidR="00294C3D" w:rsidRDefault="00294C3D" w:rsidP="00294C3D">
      <w:pPr>
        <w:pStyle w:val="Bezodstpw"/>
        <w:numPr>
          <w:ilvl w:val="0"/>
          <w:numId w:val="19"/>
        </w:numPr>
        <w:rPr>
          <w:rFonts w:ascii="Times New Roman" w:hAnsi="Times New Roman"/>
          <w:sz w:val="21"/>
          <w:szCs w:val="21"/>
        </w:rPr>
      </w:pPr>
      <w:r>
        <w:rPr>
          <w:rFonts w:ascii="Times New Roman" w:hAnsi="Times New Roman"/>
          <w:sz w:val="21"/>
          <w:szCs w:val="21"/>
        </w:rPr>
        <w:t xml:space="preserve">Obsługa formatów Adobe Photoshop, Adobe </w:t>
      </w:r>
      <w:proofErr w:type="spellStart"/>
      <w:r>
        <w:rPr>
          <w:rFonts w:ascii="Times New Roman" w:hAnsi="Times New Roman"/>
          <w:sz w:val="21"/>
          <w:szCs w:val="21"/>
        </w:rPr>
        <w:t>Illustrator</w:t>
      </w:r>
      <w:proofErr w:type="spellEnd"/>
      <w:r>
        <w:rPr>
          <w:rFonts w:ascii="Times New Roman" w:hAnsi="Times New Roman"/>
          <w:sz w:val="21"/>
          <w:szCs w:val="21"/>
        </w:rPr>
        <w:t xml:space="preserve">, PDF/A oraz </w:t>
      </w:r>
      <w:proofErr w:type="spellStart"/>
      <w:r>
        <w:rPr>
          <w:rFonts w:ascii="Times New Roman" w:hAnsi="Times New Roman"/>
          <w:sz w:val="21"/>
          <w:szCs w:val="21"/>
        </w:rPr>
        <w:t>Acrobat</w:t>
      </w:r>
      <w:proofErr w:type="spellEnd"/>
      <w:r>
        <w:rPr>
          <w:rFonts w:ascii="Times New Roman" w:hAnsi="Times New Roman"/>
          <w:sz w:val="21"/>
          <w:szCs w:val="21"/>
        </w:rPr>
        <w:t xml:space="preserve"> X, CAD DWG/DXF, Microsoft Publisher 2010.</w:t>
      </w:r>
    </w:p>
    <w:p w14:paraId="6DD90F70" w14:textId="77777777" w:rsidR="00294C3D" w:rsidRDefault="00294C3D" w:rsidP="00294C3D">
      <w:pPr>
        <w:pStyle w:val="Bezodstpw"/>
        <w:numPr>
          <w:ilvl w:val="0"/>
          <w:numId w:val="19"/>
        </w:numPr>
        <w:rPr>
          <w:rFonts w:ascii="Times New Roman" w:hAnsi="Times New Roman"/>
          <w:sz w:val="21"/>
          <w:szCs w:val="21"/>
        </w:rPr>
      </w:pPr>
      <w:r>
        <w:rPr>
          <w:rFonts w:ascii="Times New Roman" w:hAnsi="Times New Roman"/>
          <w:sz w:val="21"/>
          <w:szCs w:val="21"/>
        </w:rPr>
        <w:t xml:space="preserve">Program musi wykorzystywać GPU w celu przyspieszenia </w:t>
      </w:r>
      <w:proofErr w:type="spellStart"/>
      <w:r>
        <w:rPr>
          <w:rFonts w:ascii="Times New Roman" w:hAnsi="Times New Roman"/>
          <w:sz w:val="21"/>
          <w:szCs w:val="21"/>
        </w:rPr>
        <w:t>renderowania</w:t>
      </w:r>
      <w:proofErr w:type="spellEnd"/>
      <w:r>
        <w:rPr>
          <w:rFonts w:ascii="Times New Roman" w:hAnsi="Times New Roman"/>
          <w:sz w:val="21"/>
          <w:szCs w:val="21"/>
        </w:rPr>
        <w:t xml:space="preserve"> projektów.</w:t>
      </w:r>
    </w:p>
    <w:p w14:paraId="3B321DFE" w14:textId="77777777" w:rsidR="00294C3D" w:rsidRPr="00135799" w:rsidRDefault="00294C3D" w:rsidP="00294C3D">
      <w:pPr>
        <w:pStyle w:val="Bezodstpw"/>
        <w:numPr>
          <w:ilvl w:val="0"/>
          <w:numId w:val="19"/>
        </w:numPr>
        <w:rPr>
          <w:rFonts w:ascii="Times New Roman" w:hAnsi="Times New Roman"/>
          <w:sz w:val="21"/>
          <w:szCs w:val="21"/>
        </w:rPr>
      </w:pPr>
      <w:r>
        <w:rPr>
          <w:rFonts w:ascii="Times New Roman" w:hAnsi="Times New Roman"/>
          <w:sz w:val="21"/>
          <w:szCs w:val="21"/>
        </w:rPr>
        <w:t>Program musi natywnie obsługiwać procesory 64-bitowe.</w:t>
      </w:r>
    </w:p>
    <w:p w14:paraId="0CB57F1B" w14:textId="77777777" w:rsidR="00294C3D" w:rsidRPr="00C55E19" w:rsidRDefault="00294C3D" w:rsidP="00294C3D">
      <w:pPr>
        <w:pStyle w:val="Bezodstpw"/>
        <w:numPr>
          <w:ilvl w:val="0"/>
          <w:numId w:val="19"/>
        </w:numPr>
        <w:rPr>
          <w:rFonts w:ascii="Times New Roman" w:hAnsi="Times New Roman"/>
          <w:sz w:val="21"/>
          <w:szCs w:val="21"/>
        </w:rPr>
      </w:pPr>
      <w:r>
        <w:rPr>
          <w:rFonts w:ascii="Times New Roman" w:hAnsi="Times New Roman"/>
          <w:sz w:val="21"/>
          <w:szCs w:val="21"/>
        </w:rPr>
        <w:t>Licencja na program musi być wieczysta z możliwością przenoszenia między stanowiskami roboczymi.</w:t>
      </w:r>
    </w:p>
    <w:p w14:paraId="03D6D2A9" w14:textId="41D4C8AD" w:rsidR="00294C3D" w:rsidRDefault="00294C3D" w:rsidP="00294C3D"/>
    <w:p w14:paraId="1B237B47" w14:textId="3EA90509" w:rsidR="00294C3D" w:rsidRPr="005169FB" w:rsidRDefault="00D52A08" w:rsidP="00294C3D">
      <w:pPr>
        <w:pStyle w:val="Akapitzlist"/>
        <w:numPr>
          <w:ilvl w:val="0"/>
          <w:numId w:val="20"/>
        </w:numPr>
        <w:rPr>
          <w:b/>
        </w:rPr>
      </w:pPr>
      <w:r>
        <w:rPr>
          <w:b/>
        </w:rPr>
        <w:t>Przełącznik sieciowy</w:t>
      </w:r>
      <w:r w:rsidR="00294C3D" w:rsidRPr="005169FB">
        <w:rPr>
          <w:b/>
        </w:rPr>
        <w:t xml:space="preserve"> 2</w:t>
      </w:r>
      <w:r w:rsidR="00E47A78" w:rsidRPr="005169FB">
        <w:rPr>
          <w:b/>
        </w:rPr>
        <w:t>8</w:t>
      </w:r>
      <w:r w:rsidR="00294C3D" w:rsidRPr="005169FB">
        <w:rPr>
          <w:b/>
        </w:rPr>
        <w:t>-portowy</w:t>
      </w:r>
      <w:r w:rsidR="005169FB" w:rsidRPr="005169FB">
        <w:rPr>
          <w:b/>
        </w:rPr>
        <w:t xml:space="preserve">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3"/>
      </w:tblGrid>
      <w:tr w:rsidR="00E47A78" w14:paraId="0950B205" w14:textId="77777777" w:rsidTr="00B860FA">
        <w:tc>
          <w:tcPr>
            <w:tcW w:w="4529" w:type="dxa"/>
            <w:shd w:val="clear" w:color="auto" w:fill="auto"/>
          </w:tcPr>
          <w:p w14:paraId="17AE77CA" w14:textId="77777777" w:rsidR="00E47A78" w:rsidRPr="00482DDF" w:rsidRDefault="00E47A78" w:rsidP="00B860FA">
            <w:pPr>
              <w:rPr>
                <w:b/>
              </w:rPr>
            </w:pPr>
            <w:r w:rsidRPr="00482DDF">
              <w:rPr>
                <w:b/>
              </w:rPr>
              <w:t>Parametr</w:t>
            </w:r>
          </w:p>
        </w:tc>
        <w:tc>
          <w:tcPr>
            <w:tcW w:w="4533" w:type="dxa"/>
            <w:shd w:val="clear" w:color="auto" w:fill="auto"/>
          </w:tcPr>
          <w:p w14:paraId="1B363309" w14:textId="77777777" w:rsidR="00E47A78" w:rsidRPr="00482DDF" w:rsidRDefault="00E47A78" w:rsidP="00B860FA">
            <w:pPr>
              <w:rPr>
                <w:b/>
              </w:rPr>
            </w:pPr>
            <w:r w:rsidRPr="00482DDF">
              <w:rPr>
                <w:b/>
              </w:rPr>
              <w:t>Wymagania techniczne</w:t>
            </w:r>
          </w:p>
        </w:tc>
      </w:tr>
      <w:tr w:rsidR="00E47A78" w14:paraId="6708E852" w14:textId="77777777" w:rsidTr="00B860FA">
        <w:tc>
          <w:tcPr>
            <w:tcW w:w="4529" w:type="dxa"/>
            <w:shd w:val="clear" w:color="auto" w:fill="auto"/>
          </w:tcPr>
          <w:p w14:paraId="77CA23CF" w14:textId="77777777" w:rsidR="00E47A78" w:rsidRPr="00482DDF" w:rsidRDefault="00E47A78" w:rsidP="00B860FA">
            <w:pPr>
              <w:rPr>
                <w:b/>
              </w:rPr>
            </w:pPr>
            <w:r w:rsidRPr="00482DDF">
              <w:rPr>
                <w:b/>
              </w:rPr>
              <w:t>Rodzaj obudowy / mocowanie</w:t>
            </w:r>
          </w:p>
        </w:tc>
        <w:tc>
          <w:tcPr>
            <w:tcW w:w="4533" w:type="dxa"/>
            <w:shd w:val="clear" w:color="auto" w:fill="auto"/>
          </w:tcPr>
          <w:p w14:paraId="20CCACAB" w14:textId="77777777" w:rsidR="00E47A78" w:rsidRDefault="00E47A78" w:rsidP="00B860FA">
            <w:r>
              <w:t xml:space="preserve">19" </w:t>
            </w:r>
            <w:proofErr w:type="spellStart"/>
            <w:r>
              <w:t>Rack</w:t>
            </w:r>
            <w:proofErr w:type="spellEnd"/>
            <w:r>
              <w:t xml:space="preserve"> 1U</w:t>
            </w:r>
          </w:p>
        </w:tc>
      </w:tr>
      <w:tr w:rsidR="00E47A78" w14:paraId="43033480" w14:textId="77777777" w:rsidTr="00B860FA">
        <w:tc>
          <w:tcPr>
            <w:tcW w:w="4529" w:type="dxa"/>
            <w:shd w:val="clear" w:color="auto" w:fill="auto"/>
          </w:tcPr>
          <w:p w14:paraId="5BC58793" w14:textId="77777777" w:rsidR="00E47A78" w:rsidRPr="00482DDF" w:rsidRDefault="00E47A78" w:rsidP="00B860FA">
            <w:pPr>
              <w:rPr>
                <w:b/>
              </w:rPr>
            </w:pPr>
            <w:r w:rsidRPr="00482DDF">
              <w:rPr>
                <w:b/>
              </w:rPr>
              <w:t>Prędkość magistrali wewnętrznej</w:t>
            </w:r>
          </w:p>
        </w:tc>
        <w:tc>
          <w:tcPr>
            <w:tcW w:w="4533" w:type="dxa"/>
            <w:shd w:val="clear" w:color="auto" w:fill="auto"/>
          </w:tcPr>
          <w:p w14:paraId="43EF00EC" w14:textId="77777777" w:rsidR="00E47A78" w:rsidRDefault="00E47A78" w:rsidP="00B860FA">
            <w:r>
              <w:t xml:space="preserve">Min. 104 </w:t>
            </w:r>
            <w:proofErr w:type="spellStart"/>
            <w:r>
              <w:t>Gbps</w:t>
            </w:r>
            <w:proofErr w:type="spellEnd"/>
          </w:p>
        </w:tc>
      </w:tr>
      <w:tr w:rsidR="00E47A78" w14:paraId="53985128" w14:textId="77777777" w:rsidTr="00B860FA">
        <w:tc>
          <w:tcPr>
            <w:tcW w:w="4529" w:type="dxa"/>
            <w:shd w:val="clear" w:color="auto" w:fill="auto"/>
          </w:tcPr>
          <w:p w14:paraId="6D01F960" w14:textId="77777777" w:rsidR="00E47A78" w:rsidRPr="00482DDF" w:rsidRDefault="00E47A78" w:rsidP="00B860FA">
            <w:pPr>
              <w:rPr>
                <w:b/>
              </w:rPr>
            </w:pPr>
            <w:r w:rsidRPr="00482DDF">
              <w:rPr>
                <w:b/>
              </w:rPr>
              <w:t>Rozmiar tablicy adresów MAC</w:t>
            </w:r>
          </w:p>
        </w:tc>
        <w:tc>
          <w:tcPr>
            <w:tcW w:w="4533" w:type="dxa"/>
            <w:shd w:val="clear" w:color="auto" w:fill="auto"/>
          </w:tcPr>
          <w:p w14:paraId="7FC8C0C5" w14:textId="77777777" w:rsidR="00E47A78" w:rsidRDefault="00E47A78" w:rsidP="00B860FA">
            <w:r>
              <w:t>Min. 16000</w:t>
            </w:r>
          </w:p>
        </w:tc>
      </w:tr>
      <w:tr w:rsidR="00E47A78" w14:paraId="0F9D892A" w14:textId="77777777" w:rsidTr="00B860FA">
        <w:tc>
          <w:tcPr>
            <w:tcW w:w="4529" w:type="dxa"/>
            <w:shd w:val="clear" w:color="auto" w:fill="auto"/>
          </w:tcPr>
          <w:p w14:paraId="156E54A9" w14:textId="2B99B2EC" w:rsidR="00E47A78" w:rsidRPr="00482DDF" w:rsidRDefault="00E47A78" w:rsidP="00B860FA">
            <w:pPr>
              <w:rPr>
                <w:b/>
              </w:rPr>
            </w:pPr>
            <w:r>
              <w:rPr>
                <w:b/>
              </w:rPr>
              <w:t>Pamięć Flash</w:t>
            </w:r>
          </w:p>
        </w:tc>
        <w:tc>
          <w:tcPr>
            <w:tcW w:w="4533" w:type="dxa"/>
            <w:shd w:val="clear" w:color="auto" w:fill="auto"/>
          </w:tcPr>
          <w:p w14:paraId="44B284CD" w14:textId="262BBB40" w:rsidR="00E47A78" w:rsidRDefault="00E47A78" w:rsidP="00B860FA">
            <w:r>
              <w:t>Min. 256 MB</w:t>
            </w:r>
          </w:p>
        </w:tc>
      </w:tr>
      <w:tr w:rsidR="00E47A78" w14:paraId="2368C3E2" w14:textId="77777777" w:rsidTr="00B860FA">
        <w:tc>
          <w:tcPr>
            <w:tcW w:w="4529" w:type="dxa"/>
            <w:shd w:val="clear" w:color="auto" w:fill="auto"/>
          </w:tcPr>
          <w:p w14:paraId="56C00499" w14:textId="65E27E98" w:rsidR="00E47A78" w:rsidRDefault="00E47A78" w:rsidP="00B860FA">
            <w:pPr>
              <w:rPr>
                <w:b/>
              </w:rPr>
            </w:pPr>
            <w:r>
              <w:rPr>
                <w:b/>
              </w:rPr>
              <w:t>Pamięć procesora</w:t>
            </w:r>
          </w:p>
        </w:tc>
        <w:tc>
          <w:tcPr>
            <w:tcW w:w="4533" w:type="dxa"/>
            <w:shd w:val="clear" w:color="auto" w:fill="auto"/>
          </w:tcPr>
          <w:p w14:paraId="1F7D4264" w14:textId="18C5EF7F" w:rsidR="00E47A78" w:rsidRDefault="00E47A78" w:rsidP="00B860FA">
            <w:r>
              <w:t>Min. 512 MB</w:t>
            </w:r>
          </w:p>
        </w:tc>
      </w:tr>
      <w:tr w:rsidR="00E47A78" w14:paraId="2ED91E09" w14:textId="77777777" w:rsidTr="00B860FA">
        <w:tc>
          <w:tcPr>
            <w:tcW w:w="4529" w:type="dxa"/>
            <w:shd w:val="clear" w:color="auto" w:fill="auto"/>
          </w:tcPr>
          <w:p w14:paraId="29A3B7D2" w14:textId="77777777" w:rsidR="00E47A78" w:rsidRPr="00482DDF" w:rsidRDefault="00E47A78" w:rsidP="00B860FA">
            <w:pPr>
              <w:rPr>
                <w:b/>
              </w:rPr>
            </w:pPr>
            <w:r w:rsidRPr="00482DDF">
              <w:rPr>
                <w:b/>
              </w:rPr>
              <w:t>Gniazda sieciowe</w:t>
            </w:r>
          </w:p>
        </w:tc>
        <w:tc>
          <w:tcPr>
            <w:tcW w:w="4533" w:type="dxa"/>
            <w:shd w:val="clear" w:color="auto" w:fill="auto"/>
          </w:tcPr>
          <w:p w14:paraId="08CFC989" w14:textId="07A1BD5A" w:rsidR="00E47A78" w:rsidRDefault="00E47A78" w:rsidP="00B860FA">
            <w:r>
              <w:t>2</w:t>
            </w:r>
            <w:r w:rsidR="00C223D2">
              <w:t>4</w:t>
            </w:r>
            <w:r>
              <w:t xml:space="preserve">x 10/100/1000 </w:t>
            </w:r>
          </w:p>
          <w:p w14:paraId="32E6AC73" w14:textId="77777777" w:rsidR="00C223D2" w:rsidRDefault="00C223D2" w:rsidP="00B860FA">
            <w:r>
              <w:t>2</w:t>
            </w:r>
            <w:r w:rsidR="00E47A78">
              <w:t xml:space="preserve">x </w:t>
            </w:r>
            <w:r>
              <w:t xml:space="preserve">SFP </w:t>
            </w:r>
          </w:p>
          <w:p w14:paraId="267342DF" w14:textId="462E73B7" w:rsidR="00E47A78" w:rsidRDefault="00C223D2" w:rsidP="00B860FA">
            <w:r>
              <w:t xml:space="preserve">2 x Gigabit Ethernet </w:t>
            </w:r>
            <w:proofErr w:type="spellStart"/>
            <w:r>
              <w:t>combo</w:t>
            </w:r>
            <w:proofErr w:type="spellEnd"/>
          </w:p>
        </w:tc>
      </w:tr>
      <w:tr w:rsidR="00E47A78" w14:paraId="5AA28D0C" w14:textId="77777777" w:rsidTr="00B860FA">
        <w:tc>
          <w:tcPr>
            <w:tcW w:w="4529" w:type="dxa"/>
            <w:shd w:val="clear" w:color="auto" w:fill="auto"/>
          </w:tcPr>
          <w:p w14:paraId="5A61FB83" w14:textId="77777777" w:rsidR="00E47A78" w:rsidRPr="00482DDF" w:rsidRDefault="00E47A78" w:rsidP="00B860FA">
            <w:pPr>
              <w:rPr>
                <w:b/>
              </w:rPr>
            </w:pPr>
            <w:r w:rsidRPr="00482DDF">
              <w:rPr>
                <w:b/>
              </w:rPr>
              <w:t>Zasilanie</w:t>
            </w:r>
          </w:p>
        </w:tc>
        <w:tc>
          <w:tcPr>
            <w:tcW w:w="4533" w:type="dxa"/>
            <w:shd w:val="clear" w:color="auto" w:fill="auto"/>
          </w:tcPr>
          <w:p w14:paraId="7BFAABED" w14:textId="18A8AAB9" w:rsidR="00E47A78" w:rsidRDefault="00E47A78" w:rsidP="00B860FA">
            <w:r>
              <w:t xml:space="preserve">100-240V </w:t>
            </w:r>
            <w:r w:rsidR="009309D5">
              <w:t>50</w:t>
            </w:r>
            <w:r>
              <w:t>-6</w:t>
            </w:r>
            <w:r w:rsidR="009309D5">
              <w:t>0</w:t>
            </w:r>
            <w:r>
              <w:t xml:space="preserve"> </w:t>
            </w:r>
            <w:proofErr w:type="spellStart"/>
            <w:r>
              <w:t>Hz</w:t>
            </w:r>
            <w:proofErr w:type="spellEnd"/>
          </w:p>
        </w:tc>
      </w:tr>
      <w:tr w:rsidR="00E47A78" w14:paraId="68695BA9" w14:textId="77777777" w:rsidTr="00B860FA">
        <w:tc>
          <w:tcPr>
            <w:tcW w:w="4529" w:type="dxa"/>
            <w:shd w:val="clear" w:color="auto" w:fill="auto"/>
          </w:tcPr>
          <w:p w14:paraId="2909D935" w14:textId="77777777" w:rsidR="00E47A78" w:rsidRPr="00482DDF" w:rsidRDefault="00E47A78" w:rsidP="00B860FA">
            <w:pPr>
              <w:rPr>
                <w:b/>
              </w:rPr>
            </w:pPr>
            <w:proofErr w:type="spellStart"/>
            <w:r w:rsidRPr="00482DDF">
              <w:rPr>
                <w:b/>
              </w:rPr>
              <w:t>Stackowanie</w:t>
            </w:r>
            <w:proofErr w:type="spellEnd"/>
          </w:p>
        </w:tc>
        <w:tc>
          <w:tcPr>
            <w:tcW w:w="4533" w:type="dxa"/>
            <w:shd w:val="clear" w:color="auto" w:fill="auto"/>
          </w:tcPr>
          <w:p w14:paraId="79DE838B" w14:textId="77777777" w:rsidR="00E47A78" w:rsidRDefault="00E47A78" w:rsidP="00B860FA">
            <w:r>
              <w:t>Tak</w:t>
            </w:r>
          </w:p>
        </w:tc>
      </w:tr>
      <w:tr w:rsidR="00E47A78" w14:paraId="11648C99" w14:textId="77777777" w:rsidTr="00B860FA">
        <w:tc>
          <w:tcPr>
            <w:tcW w:w="4529" w:type="dxa"/>
            <w:shd w:val="clear" w:color="auto" w:fill="auto"/>
          </w:tcPr>
          <w:p w14:paraId="2CEE5F74" w14:textId="77777777" w:rsidR="00E47A78" w:rsidRPr="00482DDF" w:rsidRDefault="00E47A78" w:rsidP="00B860FA">
            <w:pPr>
              <w:rPr>
                <w:b/>
              </w:rPr>
            </w:pPr>
            <w:r w:rsidRPr="00482DDF">
              <w:rPr>
                <w:b/>
              </w:rPr>
              <w:lastRenderedPageBreak/>
              <w:t>Obsługiwane standardy sieciowe</w:t>
            </w:r>
          </w:p>
        </w:tc>
        <w:tc>
          <w:tcPr>
            <w:tcW w:w="4533" w:type="dxa"/>
            <w:shd w:val="clear" w:color="auto" w:fill="auto"/>
          </w:tcPr>
          <w:p w14:paraId="4FD09EAF" w14:textId="77777777" w:rsidR="00E47A78" w:rsidRDefault="00E47A78" w:rsidP="00B860FA">
            <w:r>
              <w:t xml:space="preserve">IEEE 802.3 10BASE-T Ethernet, IEEE 802.3u 100BASE-TX Fast Ethernet, IEEE 802.3ab 1000BASE- T Gigabit Ethernet, IEEE 802.3ad Link </w:t>
            </w:r>
            <w:proofErr w:type="spellStart"/>
            <w:r>
              <w:t>Aggregation</w:t>
            </w:r>
            <w:proofErr w:type="spellEnd"/>
            <w:r>
              <w:t xml:space="preserve"> Control </w:t>
            </w:r>
            <w:proofErr w:type="spellStart"/>
            <w:r>
              <w:t>Protocol</w:t>
            </w:r>
            <w:proofErr w:type="spellEnd"/>
            <w:r>
              <w:t xml:space="preserve">, IEEE 802.3z Gigabit Ethernet, IEEE 802.3x </w:t>
            </w:r>
            <w:proofErr w:type="spellStart"/>
            <w:r>
              <w:t>Flow</w:t>
            </w:r>
            <w:proofErr w:type="spellEnd"/>
            <w:r>
              <w:t xml:space="preserve"> Control, IEEE 802.3 ad LACP, IEEE 802.1D (STP, GARP and GVRP), IEEE 802.1Q/p VLAN, IEEE 802.1w </w:t>
            </w:r>
            <w:proofErr w:type="spellStart"/>
            <w:r>
              <w:t>Rapid</w:t>
            </w:r>
            <w:proofErr w:type="spellEnd"/>
            <w:r>
              <w:t xml:space="preserve"> STP, IEEE 802.1s </w:t>
            </w:r>
            <w:proofErr w:type="spellStart"/>
            <w:r>
              <w:t>Multiple</w:t>
            </w:r>
            <w:proofErr w:type="spellEnd"/>
            <w:r>
              <w:t xml:space="preserve"> STP, IEEE 802.1X Port Access </w:t>
            </w:r>
            <w:proofErr w:type="spellStart"/>
            <w:r>
              <w:t>Authentication</w:t>
            </w:r>
            <w:proofErr w:type="spellEnd"/>
            <w:r>
              <w:t>, IEEE 802.3af, IEEE 802.3at, RFC 768, RFC 783, RFC 791, RFC 792, RFC 793, RFC 813, RFC 879, RFC 896, RFC 826, RFC 854, RFC 855, RFC 856, RFC 858, RFC 894, RFC 919, RFC 922, RFC 920, RFC 950, RFC 951, RFC 1042, RFC 1071, RFC 1123, RFC 1141, RFC 1155, RFC 1157, RFC 1350, RFC 1533, RFC 1541, RFC 1542, RFC 1624, RFC 1700, RFC 1867, RFC 2030, RFC 2616, RFC 2131, RFC 2132, RFC 3164, RFC 3411, RFC 3412, RFC 3413, RFC 3414, RFC 3415, RFC 2576, RFC 4330, RFC 1213, RFC 1215, RFC 1286, RFC 1442, RFC 1451, RFC 1493, RFC 1573, RFC 1643, RFC 1757, RFC 1907, RFC 2011, RFC 2012, RFC 2013, RFC 2233, RFC 2618, RFC 2665, RFC 2666, RFC 2674, RFC 2737, RFC 2819, RFC 2863, RFC 1157, RFC 1493, RFC 1215, RFC 3416</w:t>
            </w:r>
          </w:p>
        </w:tc>
      </w:tr>
      <w:tr w:rsidR="00E47A78" w14:paraId="334C72B3" w14:textId="77777777" w:rsidTr="00B860FA">
        <w:tc>
          <w:tcPr>
            <w:tcW w:w="4529" w:type="dxa"/>
            <w:shd w:val="clear" w:color="auto" w:fill="auto"/>
          </w:tcPr>
          <w:p w14:paraId="59728812" w14:textId="77777777" w:rsidR="00E47A78" w:rsidRPr="00482DDF" w:rsidRDefault="00E47A78" w:rsidP="00B860FA">
            <w:pPr>
              <w:rPr>
                <w:b/>
              </w:rPr>
            </w:pPr>
            <w:r w:rsidRPr="00482DDF">
              <w:rPr>
                <w:b/>
              </w:rPr>
              <w:t>Warstwy przełączania</w:t>
            </w:r>
          </w:p>
        </w:tc>
        <w:tc>
          <w:tcPr>
            <w:tcW w:w="4533" w:type="dxa"/>
            <w:shd w:val="clear" w:color="auto" w:fill="auto"/>
          </w:tcPr>
          <w:p w14:paraId="19DB071D" w14:textId="77777777" w:rsidR="00E47A78" w:rsidRDefault="00E47A78" w:rsidP="00B860FA">
            <w:proofErr w:type="spellStart"/>
            <w:r>
              <w:t>Layer</w:t>
            </w:r>
            <w:proofErr w:type="spellEnd"/>
            <w:r>
              <w:t xml:space="preserve"> 2</w:t>
            </w:r>
          </w:p>
          <w:p w14:paraId="02AC9E95" w14:textId="77777777" w:rsidR="00E47A78" w:rsidRDefault="00E47A78" w:rsidP="00B860FA">
            <w:proofErr w:type="spellStart"/>
            <w:r>
              <w:t>Layer</w:t>
            </w:r>
            <w:proofErr w:type="spellEnd"/>
            <w:r>
              <w:t xml:space="preserve"> 3</w:t>
            </w:r>
          </w:p>
        </w:tc>
      </w:tr>
      <w:tr w:rsidR="00E47A78" w14:paraId="6143FD2A" w14:textId="77777777" w:rsidTr="00B860FA">
        <w:tc>
          <w:tcPr>
            <w:tcW w:w="4529" w:type="dxa"/>
            <w:shd w:val="clear" w:color="auto" w:fill="auto"/>
          </w:tcPr>
          <w:p w14:paraId="16D91C31" w14:textId="77777777" w:rsidR="00E47A78" w:rsidRPr="00482DDF" w:rsidRDefault="00E47A78" w:rsidP="00B860FA">
            <w:pPr>
              <w:rPr>
                <w:b/>
              </w:rPr>
            </w:pPr>
            <w:r w:rsidRPr="00482DDF">
              <w:rPr>
                <w:b/>
              </w:rPr>
              <w:t>Zarządzanie</w:t>
            </w:r>
          </w:p>
        </w:tc>
        <w:tc>
          <w:tcPr>
            <w:tcW w:w="4533" w:type="dxa"/>
            <w:shd w:val="clear" w:color="auto" w:fill="auto"/>
          </w:tcPr>
          <w:p w14:paraId="221B4225" w14:textId="77777777" w:rsidR="00E47A78" w:rsidRDefault="00E47A78" w:rsidP="00B860FA">
            <w:r>
              <w:t xml:space="preserve">Web </w:t>
            </w:r>
            <w:proofErr w:type="spellStart"/>
            <w:r>
              <w:t>user</w:t>
            </w:r>
            <w:proofErr w:type="spellEnd"/>
            <w:r>
              <w:t xml:space="preserve"> </w:t>
            </w:r>
            <w:proofErr w:type="spellStart"/>
            <w:r>
              <w:t>interface</w:t>
            </w:r>
            <w:proofErr w:type="spellEnd"/>
          </w:p>
          <w:p w14:paraId="0AC53DB7" w14:textId="77777777" w:rsidR="00E47A78" w:rsidRDefault="00E47A78" w:rsidP="00B860FA">
            <w:r>
              <w:t>SNMP v.1</w:t>
            </w:r>
          </w:p>
          <w:p w14:paraId="4BDD58C4" w14:textId="77777777" w:rsidR="00E47A78" w:rsidRDefault="00E47A78" w:rsidP="00B860FA">
            <w:r>
              <w:t>SNMP v.2c</w:t>
            </w:r>
          </w:p>
          <w:p w14:paraId="05A33564" w14:textId="77777777" w:rsidR="00E47A78" w:rsidRDefault="00E47A78" w:rsidP="00B860FA">
            <w:r>
              <w:t>SNMP v.3</w:t>
            </w:r>
          </w:p>
        </w:tc>
      </w:tr>
      <w:tr w:rsidR="00E47A78" w14:paraId="129B9115" w14:textId="77777777" w:rsidTr="00B860FA">
        <w:tc>
          <w:tcPr>
            <w:tcW w:w="4529" w:type="dxa"/>
            <w:shd w:val="clear" w:color="auto" w:fill="auto"/>
          </w:tcPr>
          <w:p w14:paraId="08542B2C" w14:textId="77777777" w:rsidR="00E47A78" w:rsidRPr="00482DDF" w:rsidRDefault="00E47A78" w:rsidP="00B860FA">
            <w:pPr>
              <w:rPr>
                <w:b/>
              </w:rPr>
            </w:pPr>
            <w:r w:rsidRPr="00482DDF">
              <w:rPr>
                <w:b/>
              </w:rPr>
              <w:t>Sygnalizacja pracy diodami</w:t>
            </w:r>
          </w:p>
        </w:tc>
        <w:tc>
          <w:tcPr>
            <w:tcW w:w="4533" w:type="dxa"/>
            <w:shd w:val="clear" w:color="auto" w:fill="auto"/>
          </w:tcPr>
          <w:p w14:paraId="2008F494" w14:textId="0AE1D278" w:rsidR="00E47A78" w:rsidRDefault="00E47A78" w:rsidP="00B860FA">
            <w:r>
              <w:t>System, Link/</w:t>
            </w:r>
            <w:proofErr w:type="spellStart"/>
            <w:r>
              <w:t>Act</w:t>
            </w:r>
            <w:proofErr w:type="spellEnd"/>
            <w:r>
              <w:t>, Prędkość</w:t>
            </w:r>
          </w:p>
        </w:tc>
      </w:tr>
      <w:tr w:rsidR="00E47A78" w14:paraId="49E729B0" w14:textId="77777777" w:rsidTr="00B860FA">
        <w:tc>
          <w:tcPr>
            <w:tcW w:w="4529" w:type="dxa"/>
            <w:shd w:val="clear" w:color="auto" w:fill="auto"/>
          </w:tcPr>
          <w:p w14:paraId="2A3425FF" w14:textId="7A0E50A6" w:rsidR="00E47A78" w:rsidRPr="00482DDF" w:rsidRDefault="00E47A78" w:rsidP="00B860FA">
            <w:pPr>
              <w:rPr>
                <w:b/>
              </w:rPr>
            </w:pPr>
            <w:proofErr w:type="spellStart"/>
            <w:r>
              <w:rPr>
                <w:b/>
              </w:rPr>
              <w:t>PoE</w:t>
            </w:r>
            <w:proofErr w:type="spellEnd"/>
          </w:p>
        </w:tc>
        <w:tc>
          <w:tcPr>
            <w:tcW w:w="4533" w:type="dxa"/>
            <w:shd w:val="clear" w:color="auto" w:fill="auto"/>
          </w:tcPr>
          <w:p w14:paraId="2DA2641B" w14:textId="153E684D" w:rsidR="00E47A78" w:rsidRDefault="00E47A78" w:rsidP="00B860FA">
            <w:r>
              <w:t>Nie</w:t>
            </w:r>
          </w:p>
        </w:tc>
      </w:tr>
      <w:tr w:rsidR="00E47A78" w14:paraId="7682C5EC" w14:textId="77777777" w:rsidTr="00B860FA">
        <w:tc>
          <w:tcPr>
            <w:tcW w:w="4529" w:type="dxa"/>
            <w:shd w:val="clear" w:color="auto" w:fill="auto"/>
          </w:tcPr>
          <w:p w14:paraId="751998C2" w14:textId="77777777" w:rsidR="00E47A78" w:rsidRPr="00482DDF" w:rsidRDefault="00E47A78" w:rsidP="00B860FA">
            <w:pPr>
              <w:rPr>
                <w:b/>
              </w:rPr>
            </w:pPr>
            <w:r w:rsidRPr="00482DDF">
              <w:rPr>
                <w:b/>
              </w:rPr>
              <w:t>Warunki pracy</w:t>
            </w:r>
          </w:p>
        </w:tc>
        <w:tc>
          <w:tcPr>
            <w:tcW w:w="4533" w:type="dxa"/>
            <w:shd w:val="clear" w:color="auto" w:fill="auto"/>
          </w:tcPr>
          <w:p w14:paraId="72064B47" w14:textId="2724DEEA" w:rsidR="00E47A78" w:rsidRPr="00102231" w:rsidRDefault="00E47A78" w:rsidP="00B860FA">
            <w:r>
              <w:t>Temperatura 0</w:t>
            </w:r>
            <w:r w:rsidRPr="00482DDF">
              <w:rPr>
                <w:vertAlign w:val="superscript"/>
              </w:rPr>
              <w:t>o</w:t>
            </w:r>
            <w:r>
              <w:t>-</w:t>
            </w:r>
            <w:r w:rsidR="009309D5">
              <w:t>45</w:t>
            </w:r>
            <w:r w:rsidRPr="00482DDF">
              <w:rPr>
                <w:vertAlign w:val="superscript"/>
              </w:rPr>
              <w:t>o</w:t>
            </w:r>
            <w:r>
              <w:t xml:space="preserve">, wilgotność </w:t>
            </w:r>
            <w:r w:rsidR="009309D5">
              <w:t>10% -</w:t>
            </w:r>
            <w:r>
              <w:t xml:space="preserve"> 90%</w:t>
            </w:r>
          </w:p>
        </w:tc>
      </w:tr>
      <w:tr w:rsidR="00E47A78" w14:paraId="62DF9DAB" w14:textId="77777777" w:rsidTr="00B860FA">
        <w:tc>
          <w:tcPr>
            <w:tcW w:w="4529" w:type="dxa"/>
            <w:shd w:val="clear" w:color="auto" w:fill="auto"/>
          </w:tcPr>
          <w:p w14:paraId="11EFD491" w14:textId="77777777" w:rsidR="00E47A78" w:rsidRPr="00482DDF" w:rsidRDefault="00E47A78" w:rsidP="00B860FA">
            <w:pPr>
              <w:rPr>
                <w:b/>
              </w:rPr>
            </w:pPr>
            <w:r w:rsidRPr="00482DDF">
              <w:rPr>
                <w:b/>
              </w:rPr>
              <w:t>Gwarancja</w:t>
            </w:r>
          </w:p>
        </w:tc>
        <w:tc>
          <w:tcPr>
            <w:tcW w:w="4533" w:type="dxa"/>
            <w:shd w:val="clear" w:color="auto" w:fill="auto"/>
          </w:tcPr>
          <w:p w14:paraId="38BA6C75" w14:textId="77777777" w:rsidR="00E47A78" w:rsidRDefault="00E47A78" w:rsidP="00B860FA">
            <w:r>
              <w:t xml:space="preserve">Min. 5 lat oraz </w:t>
            </w:r>
            <w:proofErr w:type="spellStart"/>
            <w:r>
              <w:t>Next</w:t>
            </w:r>
            <w:proofErr w:type="spellEnd"/>
            <w:r>
              <w:t xml:space="preserve"> Business Day</w:t>
            </w:r>
          </w:p>
        </w:tc>
      </w:tr>
    </w:tbl>
    <w:p w14:paraId="13CCF31E" w14:textId="6AECFC15" w:rsidR="009E4A9B" w:rsidRDefault="009E4A9B" w:rsidP="00D52A08">
      <w:pPr>
        <w:rPr>
          <w:b/>
        </w:rPr>
      </w:pPr>
    </w:p>
    <w:p w14:paraId="208F95F6" w14:textId="3F78BA3C" w:rsidR="00D52A08" w:rsidRDefault="00D52A08" w:rsidP="00D52A08">
      <w:pPr>
        <w:rPr>
          <w:b/>
        </w:rPr>
      </w:pPr>
    </w:p>
    <w:p w14:paraId="158D6EA9" w14:textId="6DDAFB38" w:rsidR="00D52A08" w:rsidRDefault="00D52A08" w:rsidP="00D52A08">
      <w:pPr>
        <w:rPr>
          <w:b/>
        </w:rPr>
      </w:pPr>
    </w:p>
    <w:p w14:paraId="04E48B88" w14:textId="77777777" w:rsidR="00D52A08" w:rsidRPr="00D52A08" w:rsidRDefault="00D52A08" w:rsidP="00D52A08">
      <w:pPr>
        <w:rPr>
          <w:b/>
        </w:rPr>
      </w:pPr>
    </w:p>
    <w:p w14:paraId="6178E3FC" w14:textId="6397C1B0" w:rsidR="005169FB" w:rsidRPr="00AF374B" w:rsidRDefault="005169FB" w:rsidP="005169FB">
      <w:pPr>
        <w:pStyle w:val="Akapitzlist"/>
        <w:numPr>
          <w:ilvl w:val="0"/>
          <w:numId w:val="20"/>
        </w:numPr>
        <w:rPr>
          <w:b/>
        </w:rPr>
      </w:pPr>
      <w:r w:rsidRPr="00AF374B">
        <w:rPr>
          <w:b/>
        </w:rPr>
        <w:t>Monitor 31,5” – 4 szt.</w:t>
      </w:r>
    </w:p>
    <w:p w14:paraId="40202D69" w14:textId="28201E58" w:rsidR="005169FB" w:rsidRDefault="005169FB" w:rsidP="005169FB"/>
    <w:tbl>
      <w:tblPr>
        <w:tblStyle w:val="Tabela-Siatka"/>
        <w:tblW w:w="0" w:type="auto"/>
        <w:tblLook w:val="04A0" w:firstRow="1" w:lastRow="0" w:firstColumn="1" w:lastColumn="0" w:noHBand="0" w:noVBand="1"/>
      </w:tblPr>
      <w:tblGrid>
        <w:gridCol w:w="4531"/>
        <w:gridCol w:w="4531"/>
      </w:tblGrid>
      <w:tr w:rsidR="005169FB" w14:paraId="5E7045C6" w14:textId="77777777" w:rsidTr="005169FB">
        <w:tc>
          <w:tcPr>
            <w:tcW w:w="4531" w:type="dxa"/>
          </w:tcPr>
          <w:p w14:paraId="6A146A03" w14:textId="169065C7" w:rsidR="005169FB" w:rsidRDefault="005169FB" w:rsidP="00AF374B">
            <w:pPr>
              <w:pStyle w:val="Bezodstpw"/>
            </w:pPr>
            <w:r>
              <w:t>Przekątna ekranu</w:t>
            </w:r>
          </w:p>
        </w:tc>
        <w:tc>
          <w:tcPr>
            <w:tcW w:w="4531" w:type="dxa"/>
          </w:tcPr>
          <w:p w14:paraId="2C33E8A1" w14:textId="3C5F1DA5" w:rsidR="005169FB" w:rsidRDefault="005169FB" w:rsidP="00AF374B">
            <w:pPr>
              <w:pStyle w:val="Bezodstpw"/>
            </w:pPr>
            <w:r>
              <w:t>Min. 31,5”</w:t>
            </w:r>
          </w:p>
        </w:tc>
      </w:tr>
      <w:tr w:rsidR="005169FB" w14:paraId="15229092" w14:textId="77777777" w:rsidTr="005169FB">
        <w:tc>
          <w:tcPr>
            <w:tcW w:w="4531" w:type="dxa"/>
          </w:tcPr>
          <w:p w14:paraId="14319C3E" w14:textId="1580C829" w:rsidR="005169FB" w:rsidRDefault="005169FB" w:rsidP="00AF374B">
            <w:pPr>
              <w:pStyle w:val="Bezodstpw"/>
            </w:pPr>
            <w:r>
              <w:t>Technologia ekranu</w:t>
            </w:r>
          </w:p>
        </w:tc>
        <w:tc>
          <w:tcPr>
            <w:tcW w:w="4531" w:type="dxa"/>
          </w:tcPr>
          <w:p w14:paraId="4E43ABCC" w14:textId="03958621" w:rsidR="005169FB" w:rsidRDefault="005169FB" w:rsidP="00AF374B">
            <w:pPr>
              <w:pStyle w:val="Bezodstpw"/>
            </w:pPr>
            <w:r>
              <w:t>IPS LED, matowy</w:t>
            </w:r>
          </w:p>
        </w:tc>
      </w:tr>
      <w:tr w:rsidR="005169FB" w14:paraId="1E0C498E" w14:textId="77777777" w:rsidTr="005169FB">
        <w:tc>
          <w:tcPr>
            <w:tcW w:w="4531" w:type="dxa"/>
          </w:tcPr>
          <w:p w14:paraId="6A10F43F" w14:textId="44B146CD" w:rsidR="005169FB" w:rsidRDefault="005169FB" w:rsidP="00AF374B">
            <w:pPr>
              <w:pStyle w:val="Bezodstpw"/>
            </w:pPr>
            <w:r>
              <w:t>Rozdzielczość</w:t>
            </w:r>
          </w:p>
        </w:tc>
        <w:tc>
          <w:tcPr>
            <w:tcW w:w="4531" w:type="dxa"/>
          </w:tcPr>
          <w:p w14:paraId="27771278" w14:textId="395F116F" w:rsidR="005169FB" w:rsidRDefault="005169FB" w:rsidP="00AF374B">
            <w:pPr>
              <w:pStyle w:val="Bezodstpw"/>
            </w:pPr>
            <w:r>
              <w:t>2560x1440</w:t>
            </w:r>
          </w:p>
        </w:tc>
      </w:tr>
      <w:tr w:rsidR="005169FB" w14:paraId="306B5590" w14:textId="77777777" w:rsidTr="005169FB">
        <w:tc>
          <w:tcPr>
            <w:tcW w:w="4531" w:type="dxa"/>
          </w:tcPr>
          <w:p w14:paraId="586E9CC2" w14:textId="0C20B4D8" w:rsidR="005169FB" w:rsidRDefault="005169FB" w:rsidP="00AF374B">
            <w:pPr>
              <w:pStyle w:val="Bezodstpw"/>
            </w:pPr>
            <w:r>
              <w:t>Format obrazu</w:t>
            </w:r>
          </w:p>
        </w:tc>
        <w:tc>
          <w:tcPr>
            <w:tcW w:w="4531" w:type="dxa"/>
          </w:tcPr>
          <w:p w14:paraId="2680A5F4" w14:textId="01A674E3" w:rsidR="005169FB" w:rsidRDefault="005169FB" w:rsidP="00AF374B">
            <w:pPr>
              <w:pStyle w:val="Bezodstpw"/>
            </w:pPr>
            <w:r>
              <w:t>16:9</w:t>
            </w:r>
          </w:p>
        </w:tc>
      </w:tr>
      <w:tr w:rsidR="005169FB" w14:paraId="4D925CFC" w14:textId="77777777" w:rsidTr="005169FB">
        <w:tc>
          <w:tcPr>
            <w:tcW w:w="4531" w:type="dxa"/>
          </w:tcPr>
          <w:p w14:paraId="20BE3993" w14:textId="6B3DE9E6" w:rsidR="005169FB" w:rsidRDefault="005169FB" w:rsidP="00AF374B">
            <w:pPr>
              <w:pStyle w:val="Bezodstpw"/>
            </w:pPr>
            <w:r>
              <w:t>Jasność</w:t>
            </w:r>
          </w:p>
        </w:tc>
        <w:tc>
          <w:tcPr>
            <w:tcW w:w="4531" w:type="dxa"/>
          </w:tcPr>
          <w:p w14:paraId="3CB38216" w14:textId="07AE44F8" w:rsidR="005169FB" w:rsidRPr="005169FB" w:rsidRDefault="005169FB" w:rsidP="00AF374B">
            <w:pPr>
              <w:pStyle w:val="Bezodstpw"/>
            </w:pPr>
            <w:r>
              <w:t>250 cd/m</w:t>
            </w:r>
            <w:r>
              <w:rPr>
                <w:vertAlign w:val="superscript"/>
              </w:rPr>
              <w:t>2</w:t>
            </w:r>
          </w:p>
        </w:tc>
      </w:tr>
      <w:tr w:rsidR="005169FB" w14:paraId="30229B0F" w14:textId="77777777" w:rsidTr="005169FB">
        <w:tc>
          <w:tcPr>
            <w:tcW w:w="4531" w:type="dxa"/>
          </w:tcPr>
          <w:p w14:paraId="030604F8" w14:textId="312C26D9" w:rsidR="005169FB" w:rsidRDefault="005169FB" w:rsidP="00AF374B">
            <w:pPr>
              <w:pStyle w:val="Bezodstpw"/>
            </w:pPr>
            <w:r>
              <w:t>Kontrast</w:t>
            </w:r>
          </w:p>
        </w:tc>
        <w:tc>
          <w:tcPr>
            <w:tcW w:w="4531" w:type="dxa"/>
          </w:tcPr>
          <w:p w14:paraId="18F95445" w14:textId="1048DE77" w:rsidR="005169FB" w:rsidRDefault="005169FB" w:rsidP="00AF374B">
            <w:pPr>
              <w:pStyle w:val="Bezodstpw"/>
            </w:pPr>
            <w:r>
              <w:t>80 mln:1</w:t>
            </w:r>
          </w:p>
        </w:tc>
      </w:tr>
      <w:tr w:rsidR="005169FB" w14:paraId="2C00EA9D" w14:textId="77777777" w:rsidTr="005169FB">
        <w:tc>
          <w:tcPr>
            <w:tcW w:w="4531" w:type="dxa"/>
          </w:tcPr>
          <w:p w14:paraId="3AA35D93" w14:textId="39C36BCF" w:rsidR="005169FB" w:rsidRDefault="005169FB" w:rsidP="00AF374B">
            <w:pPr>
              <w:pStyle w:val="Bezodstpw"/>
            </w:pPr>
            <w:r>
              <w:t>Czas reakcji</w:t>
            </w:r>
          </w:p>
        </w:tc>
        <w:tc>
          <w:tcPr>
            <w:tcW w:w="4531" w:type="dxa"/>
          </w:tcPr>
          <w:p w14:paraId="2849A30D" w14:textId="7728E561" w:rsidR="005169FB" w:rsidRDefault="005169FB" w:rsidP="00AF374B">
            <w:pPr>
              <w:pStyle w:val="Bezodstpw"/>
            </w:pPr>
            <w:r>
              <w:t>Maks. 4ms</w:t>
            </w:r>
          </w:p>
        </w:tc>
      </w:tr>
      <w:tr w:rsidR="005169FB" w14:paraId="626679E4" w14:textId="77777777" w:rsidTr="005169FB">
        <w:tc>
          <w:tcPr>
            <w:tcW w:w="4531" w:type="dxa"/>
          </w:tcPr>
          <w:p w14:paraId="3A35480D" w14:textId="0E073597" w:rsidR="005169FB" w:rsidRDefault="005169FB" w:rsidP="00AF374B">
            <w:pPr>
              <w:pStyle w:val="Bezodstpw"/>
            </w:pPr>
            <w:r>
              <w:t>Kąty widzenia</w:t>
            </w:r>
          </w:p>
        </w:tc>
        <w:tc>
          <w:tcPr>
            <w:tcW w:w="4531" w:type="dxa"/>
          </w:tcPr>
          <w:p w14:paraId="68D7EAD0" w14:textId="77777777" w:rsidR="005169FB" w:rsidRDefault="005169FB" w:rsidP="00AF374B">
            <w:pPr>
              <w:pStyle w:val="Bezodstpw"/>
            </w:pPr>
            <w:r>
              <w:t>poziomo/pionowo - 178</w:t>
            </w:r>
            <w:r>
              <w:rPr>
                <w:vertAlign w:val="superscript"/>
              </w:rPr>
              <w:t>o</w:t>
            </w:r>
            <w:r>
              <w:t>/178</w:t>
            </w:r>
            <w:r>
              <w:rPr>
                <w:vertAlign w:val="superscript"/>
              </w:rPr>
              <w:t>o</w:t>
            </w:r>
            <w:r>
              <w:t xml:space="preserve"> </w:t>
            </w:r>
          </w:p>
          <w:p w14:paraId="2919EB59" w14:textId="4F12A6B5" w:rsidR="005169FB" w:rsidRPr="00AF374B" w:rsidRDefault="005169FB" w:rsidP="00AF374B">
            <w:pPr>
              <w:pStyle w:val="Bezodstpw"/>
            </w:pPr>
            <w:r>
              <w:t>prawo/lewo</w:t>
            </w:r>
            <w:r w:rsidR="00AF374B">
              <w:t>, góra/dół – 88</w:t>
            </w:r>
            <w:r w:rsidR="00AF374B">
              <w:rPr>
                <w:vertAlign w:val="superscript"/>
              </w:rPr>
              <w:t>o</w:t>
            </w:r>
            <w:r w:rsidR="00AF374B">
              <w:t>/88</w:t>
            </w:r>
            <w:r w:rsidR="00AF374B">
              <w:rPr>
                <w:vertAlign w:val="superscript"/>
              </w:rPr>
              <w:t>o</w:t>
            </w:r>
          </w:p>
        </w:tc>
      </w:tr>
      <w:tr w:rsidR="00AF374B" w14:paraId="52BFA53C" w14:textId="77777777" w:rsidTr="005169FB">
        <w:tc>
          <w:tcPr>
            <w:tcW w:w="4531" w:type="dxa"/>
          </w:tcPr>
          <w:p w14:paraId="03CD6892" w14:textId="7DA8EC3D" w:rsidR="00AF374B" w:rsidRDefault="00AF374B" w:rsidP="00AF374B">
            <w:pPr>
              <w:pStyle w:val="Bezodstpw"/>
            </w:pPr>
            <w:r>
              <w:t>Interfejsy</w:t>
            </w:r>
          </w:p>
        </w:tc>
        <w:tc>
          <w:tcPr>
            <w:tcW w:w="4531" w:type="dxa"/>
          </w:tcPr>
          <w:p w14:paraId="7A315CBD" w14:textId="68ABB482" w:rsidR="00AF374B" w:rsidRDefault="00AF374B" w:rsidP="00AF374B">
            <w:pPr>
              <w:pStyle w:val="Bezodstpw"/>
            </w:pPr>
            <w:r>
              <w:t xml:space="preserve">Min. 1xDVI, 1x HDMI, 1x </w:t>
            </w:r>
            <w:proofErr w:type="spellStart"/>
            <w:r>
              <w:t>DisplayPort</w:t>
            </w:r>
            <w:proofErr w:type="spellEnd"/>
            <w:r>
              <w:t>, wyjście słuchawkowe, obsługa HDCP</w:t>
            </w:r>
          </w:p>
        </w:tc>
      </w:tr>
      <w:tr w:rsidR="00AF374B" w14:paraId="79DFBFAE" w14:textId="77777777" w:rsidTr="005169FB">
        <w:tc>
          <w:tcPr>
            <w:tcW w:w="4531" w:type="dxa"/>
          </w:tcPr>
          <w:p w14:paraId="610BBE43" w14:textId="72212A39" w:rsidR="00AF374B" w:rsidRDefault="00AF374B" w:rsidP="00AF374B">
            <w:pPr>
              <w:pStyle w:val="Bezodstpw"/>
            </w:pPr>
            <w:r>
              <w:t>Redukcja niebieskiego światła</w:t>
            </w:r>
          </w:p>
        </w:tc>
        <w:tc>
          <w:tcPr>
            <w:tcW w:w="4531" w:type="dxa"/>
          </w:tcPr>
          <w:p w14:paraId="1A8EF87E" w14:textId="4520075A" w:rsidR="00AF374B" w:rsidRDefault="00AF374B" w:rsidP="00AF374B">
            <w:pPr>
              <w:pStyle w:val="Bezodstpw"/>
            </w:pPr>
            <w:r>
              <w:t>Tak</w:t>
            </w:r>
          </w:p>
        </w:tc>
      </w:tr>
      <w:tr w:rsidR="00AF374B" w14:paraId="1B2BAAF3" w14:textId="77777777" w:rsidTr="005169FB">
        <w:tc>
          <w:tcPr>
            <w:tcW w:w="4531" w:type="dxa"/>
          </w:tcPr>
          <w:p w14:paraId="2438DEFF" w14:textId="53C0BB52" w:rsidR="00AF374B" w:rsidRDefault="00AF374B" w:rsidP="00AF374B">
            <w:pPr>
              <w:pStyle w:val="Bezodstpw"/>
            </w:pPr>
            <w:r>
              <w:t>Język interfejsu</w:t>
            </w:r>
          </w:p>
        </w:tc>
        <w:tc>
          <w:tcPr>
            <w:tcW w:w="4531" w:type="dxa"/>
          </w:tcPr>
          <w:p w14:paraId="34CF98F4" w14:textId="3FB2C6E6" w:rsidR="00AF374B" w:rsidRDefault="00AF374B" w:rsidP="00AF374B">
            <w:pPr>
              <w:pStyle w:val="Bezodstpw"/>
            </w:pPr>
            <w:r>
              <w:t>Polski</w:t>
            </w:r>
          </w:p>
        </w:tc>
      </w:tr>
      <w:tr w:rsidR="00AF374B" w14:paraId="46E714DE" w14:textId="77777777" w:rsidTr="005169FB">
        <w:tc>
          <w:tcPr>
            <w:tcW w:w="4531" w:type="dxa"/>
          </w:tcPr>
          <w:p w14:paraId="18CFBEEE" w14:textId="7B6C3231" w:rsidR="00AF374B" w:rsidRDefault="00AF374B" w:rsidP="00AF374B">
            <w:pPr>
              <w:pStyle w:val="Bezodstpw"/>
            </w:pPr>
            <w:r>
              <w:t>Głośniki</w:t>
            </w:r>
          </w:p>
        </w:tc>
        <w:tc>
          <w:tcPr>
            <w:tcW w:w="4531" w:type="dxa"/>
          </w:tcPr>
          <w:p w14:paraId="74DC6A4D" w14:textId="0D4C141A" w:rsidR="00AF374B" w:rsidRDefault="00AF374B" w:rsidP="00AF374B">
            <w:pPr>
              <w:pStyle w:val="Bezodstpw"/>
            </w:pPr>
            <w:r>
              <w:t>Tak</w:t>
            </w:r>
          </w:p>
        </w:tc>
      </w:tr>
      <w:tr w:rsidR="00AF374B" w14:paraId="56770D15" w14:textId="77777777" w:rsidTr="005169FB">
        <w:tc>
          <w:tcPr>
            <w:tcW w:w="4531" w:type="dxa"/>
          </w:tcPr>
          <w:p w14:paraId="01FEB4E4" w14:textId="3E859EAF" w:rsidR="00AF374B" w:rsidRDefault="00AF374B" w:rsidP="00AF374B">
            <w:pPr>
              <w:pStyle w:val="Bezodstpw"/>
            </w:pPr>
            <w:r>
              <w:t>Regulacja mechaniczna</w:t>
            </w:r>
          </w:p>
        </w:tc>
        <w:tc>
          <w:tcPr>
            <w:tcW w:w="4531" w:type="dxa"/>
          </w:tcPr>
          <w:p w14:paraId="236E386A" w14:textId="09324418" w:rsidR="00AF374B" w:rsidRDefault="00AF374B" w:rsidP="00AF374B">
            <w:pPr>
              <w:pStyle w:val="Bezodstpw"/>
            </w:pPr>
            <w:r>
              <w:t>Wysokość, obrót, pochylenie</w:t>
            </w:r>
          </w:p>
        </w:tc>
      </w:tr>
      <w:tr w:rsidR="00AF374B" w14:paraId="48D758BA" w14:textId="77777777" w:rsidTr="005169FB">
        <w:tc>
          <w:tcPr>
            <w:tcW w:w="4531" w:type="dxa"/>
          </w:tcPr>
          <w:p w14:paraId="50E37441" w14:textId="74F61218" w:rsidR="00AF374B" w:rsidRDefault="00AF374B" w:rsidP="00AF374B">
            <w:pPr>
              <w:pStyle w:val="Bezodstpw"/>
            </w:pPr>
            <w:r>
              <w:t>VESA</w:t>
            </w:r>
          </w:p>
        </w:tc>
        <w:tc>
          <w:tcPr>
            <w:tcW w:w="4531" w:type="dxa"/>
          </w:tcPr>
          <w:p w14:paraId="40EFC14C" w14:textId="2E9E6C7B" w:rsidR="00AF374B" w:rsidRDefault="00AF374B" w:rsidP="00AF374B">
            <w:pPr>
              <w:pStyle w:val="Bezodstpw"/>
            </w:pPr>
            <w:r>
              <w:t>100</w:t>
            </w:r>
          </w:p>
        </w:tc>
      </w:tr>
      <w:tr w:rsidR="00AF374B" w14:paraId="3244EB3A" w14:textId="77777777" w:rsidTr="005169FB">
        <w:tc>
          <w:tcPr>
            <w:tcW w:w="4531" w:type="dxa"/>
          </w:tcPr>
          <w:p w14:paraId="121E653C" w14:textId="14D5F86F" w:rsidR="00AF374B" w:rsidRDefault="00AF374B" w:rsidP="00AF374B">
            <w:pPr>
              <w:pStyle w:val="Bezodstpw"/>
            </w:pPr>
            <w:r>
              <w:t>Obrót stopy</w:t>
            </w:r>
          </w:p>
        </w:tc>
        <w:tc>
          <w:tcPr>
            <w:tcW w:w="4531" w:type="dxa"/>
          </w:tcPr>
          <w:p w14:paraId="331E7395" w14:textId="2376EB2B" w:rsidR="00AF374B" w:rsidRPr="00AF374B" w:rsidRDefault="00AF374B" w:rsidP="00AF374B">
            <w:pPr>
              <w:pStyle w:val="Bezodstpw"/>
            </w:pPr>
            <w:r>
              <w:t>45</w:t>
            </w:r>
            <w:r>
              <w:rPr>
                <w:vertAlign w:val="superscript"/>
              </w:rPr>
              <w:t>o</w:t>
            </w:r>
            <w:r>
              <w:t xml:space="preserve"> w prawo, 45</w:t>
            </w:r>
            <w:r>
              <w:rPr>
                <w:vertAlign w:val="superscript"/>
              </w:rPr>
              <w:t xml:space="preserve">o </w:t>
            </w:r>
            <w:r>
              <w:t>w lewo</w:t>
            </w:r>
          </w:p>
        </w:tc>
      </w:tr>
      <w:tr w:rsidR="00AF374B" w14:paraId="328D1EEA" w14:textId="77777777" w:rsidTr="005169FB">
        <w:tc>
          <w:tcPr>
            <w:tcW w:w="4531" w:type="dxa"/>
          </w:tcPr>
          <w:p w14:paraId="34290E60" w14:textId="6CA7A5E0" w:rsidR="00AF374B" w:rsidRDefault="00AF374B" w:rsidP="00AF374B">
            <w:pPr>
              <w:pStyle w:val="Bezodstpw"/>
            </w:pPr>
            <w:r>
              <w:t>Kąty pochylenia</w:t>
            </w:r>
          </w:p>
        </w:tc>
        <w:tc>
          <w:tcPr>
            <w:tcW w:w="4531" w:type="dxa"/>
          </w:tcPr>
          <w:p w14:paraId="26194587" w14:textId="5271D78D" w:rsidR="00AF374B" w:rsidRPr="00AF374B" w:rsidRDefault="00AF374B" w:rsidP="00AF374B">
            <w:pPr>
              <w:pStyle w:val="Bezodstpw"/>
            </w:pPr>
            <w:r>
              <w:t>Min. 20</w:t>
            </w:r>
            <w:r>
              <w:rPr>
                <w:vertAlign w:val="superscript"/>
              </w:rPr>
              <w:t>0</w:t>
            </w:r>
            <w:r>
              <w:t xml:space="preserve"> w górę i 3</w:t>
            </w:r>
            <w:r>
              <w:rPr>
                <w:vertAlign w:val="superscript"/>
              </w:rPr>
              <w:t>o</w:t>
            </w:r>
            <w:r>
              <w:t xml:space="preserve"> w dół</w:t>
            </w:r>
          </w:p>
        </w:tc>
      </w:tr>
      <w:tr w:rsidR="00AF374B" w14:paraId="3788DED4" w14:textId="77777777" w:rsidTr="005169FB">
        <w:tc>
          <w:tcPr>
            <w:tcW w:w="4531" w:type="dxa"/>
          </w:tcPr>
          <w:p w14:paraId="1DE593A7" w14:textId="3166ACA3" w:rsidR="00AF374B" w:rsidRDefault="00AF374B" w:rsidP="00AF374B">
            <w:pPr>
              <w:pStyle w:val="Bezodstpw"/>
            </w:pPr>
            <w:r>
              <w:t>Akcesoria</w:t>
            </w:r>
          </w:p>
        </w:tc>
        <w:tc>
          <w:tcPr>
            <w:tcW w:w="4531" w:type="dxa"/>
          </w:tcPr>
          <w:p w14:paraId="0B5E30F5" w14:textId="36ADF05E" w:rsidR="00AF374B" w:rsidRDefault="00AF374B" w:rsidP="00AF374B">
            <w:pPr>
              <w:pStyle w:val="Bezodstpw"/>
            </w:pPr>
            <w:r>
              <w:t xml:space="preserve">Przewód zasilający, przewód HDMI, przewód </w:t>
            </w:r>
            <w:proofErr w:type="spellStart"/>
            <w:r>
              <w:t>DisplayPort</w:t>
            </w:r>
            <w:proofErr w:type="spellEnd"/>
          </w:p>
        </w:tc>
      </w:tr>
      <w:tr w:rsidR="00AF374B" w14:paraId="5A392290" w14:textId="77777777" w:rsidTr="005169FB">
        <w:tc>
          <w:tcPr>
            <w:tcW w:w="4531" w:type="dxa"/>
          </w:tcPr>
          <w:p w14:paraId="46F691CC" w14:textId="7EE77867" w:rsidR="00AF374B" w:rsidRDefault="00AF374B" w:rsidP="00AF374B">
            <w:pPr>
              <w:pStyle w:val="Bezodstpw"/>
            </w:pPr>
            <w:r>
              <w:t>Zasilanie</w:t>
            </w:r>
          </w:p>
        </w:tc>
        <w:tc>
          <w:tcPr>
            <w:tcW w:w="4531" w:type="dxa"/>
          </w:tcPr>
          <w:p w14:paraId="7C44107A" w14:textId="15745A1E" w:rsidR="00AF374B" w:rsidRDefault="00AF374B" w:rsidP="00AF374B">
            <w:pPr>
              <w:pStyle w:val="Bezodstpw"/>
            </w:pPr>
            <w:r>
              <w:t>Zasilacz wewnętrzny, 100-240 V 50/60Hz</w:t>
            </w:r>
          </w:p>
        </w:tc>
      </w:tr>
      <w:tr w:rsidR="00AF374B" w14:paraId="77CD5CD5" w14:textId="77777777" w:rsidTr="005169FB">
        <w:tc>
          <w:tcPr>
            <w:tcW w:w="4531" w:type="dxa"/>
          </w:tcPr>
          <w:p w14:paraId="49A1890F" w14:textId="1566F863" w:rsidR="00AF374B" w:rsidRDefault="00AF374B" w:rsidP="00AF374B">
            <w:pPr>
              <w:pStyle w:val="Bezodstpw"/>
            </w:pPr>
            <w:r>
              <w:t>Zużycie energii</w:t>
            </w:r>
          </w:p>
        </w:tc>
        <w:tc>
          <w:tcPr>
            <w:tcW w:w="4531" w:type="dxa"/>
          </w:tcPr>
          <w:p w14:paraId="5513E88D" w14:textId="0AF520DC" w:rsidR="00AF374B" w:rsidRDefault="00AF374B" w:rsidP="00AF374B">
            <w:pPr>
              <w:pStyle w:val="Bezodstpw"/>
            </w:pPr>
            <w:r>
              <w:t xml:space="preserve">Maks. 39W, 0,5W w trybie </w:t>
            </w:r>
            <w:proofErr w:type="spellStart"/>
            <w:r>
              <w:t>standby</w:t>
            </w:r>
            <w:proofErr w:type="spellEnd"/>
          </w:p>
        </w:tc>
      </w:tr>
      <w:tr w:rsidR="00AF374B" w14:paraId="5249501F" w14:textId="77777777" w:rsidTr="005169FB">
        <w:tc>
          <w:tcPr>
            <w:tcW w:w="4531" w:type="dxa"/>
          </w:tcPr>
          <w:p w14:paraId="7121E0B2" w14:textId="420757F0" w:rsidR="00AF374B" w:rsidRDefault="00AF374B" w:rsidP="00AF374B">
            <w:pPr>
              <w:pStyle w:val="Bezodstpw"/>
            </w:pPr>
            <w:r>
              <w:t>Waga</w:t>
            </w:r>
          </w:p>
        </w:tc>
        <w:tc>
          <w:tcPr>
            <w:tcW w:w="4531" w:type="dxa"/>
          </w:tcPr>
          <w:p w14:paraId="3BB60E24" w14:textId="2B880507" w:rsidR="00AF374B" w:rsidRDefault="00AF374B" w:rsidP="00AF374B">
            <w:pPr>
              <w:pStyle w:val="Bezodstpw"/>
            </w:pPr>
            <w:r>
              <w:t>Maks. 8,2 kg</w:t>
            </w:r>
          </w:p>
        </w:tc>
      </w:tr>
      <w:tr w:rsidR="00AF374B" w14:paraId="62EFF951" w14:textId="77777777" w:rsidTr="005169FB">
        <w:tc>
          <w:tcPr>
            <w:tcW w:w="4531" w:type="dxa"/>
          </w:tcPr>
          <w:p w14:paraId="64AE0244" w14:textId="76B5E4C4" w:rsidR="00AF374B" w:rsidRDefault="00AF374B" w:rsidP="00AF374B">
            <w:pPr>
              <w:pStyle w:val="Bezodstpw"/>
            </w:pPr>
            <w:r>
              <w:t>Wymiary</w:t>
            </w:r>
          </w:p>
        </w:tc>
        <w:tc>
          <w:tcPr>
            <w:tcW w:w="4531" w:type="dxa"/>
          </w:tcPr>
          <w:p w14:paraId="0299D794" w14:textId="5132ECD5" w:rsidR="00AF374B" w:rsidRDefault="00AF374B" w:rsidP="00AF374B">
            <w:pPr>
              <w:pStyle w:val="Bezodstpw"/>
            </w:pPr>
            <w:r>
              <w:t>Maks. 730x440x230 mm</w:t>
            </w:r>
          </w:p>
        </w:tc>
      </w:tr>
    </w:tbl>
    <w:p w14:paraId="7338E70A" w14:textId="5E43665C" w:rsidR="005169FB" w:rsidRDefault="005169FB" w:rsidP="005169FB"/>
    <w:p w14:paraId="5ABAB561" w14:textId="47CD41E6" w:rsidR="00AF374B" w:rsidRDefault="00AF374B" w:rsidP="005169FB"/>
    <w:p w14:paraId="7BFC81A3" w14:textId="77777777" w:rsidR="006D0C9A" w:rsidRDefault="006D0C9A" w:rsidP="00AF374B">
      <w:pPr>
        <w:ind w:left="720" w:hanging="360"/>
        <w:rPr>
          <w:b/>
          <w:sz w:val="28"/>
        </w:rPr>
      </w:pPr>
    </w:p>
    <w:p w14:paraId="0B61659A" w14:textId="77777777" w:rsidR="006D0C9A" w:rsidRDefault="006D0C9A" w:rsidP="00AF374B">
      <w:pPr>
        <w:ind w:left="720" w:hanging="360"/>
        <w:rPr>
          <w:b/>
          <w:sz w:val="28"/>
        </w:rPr>
      </w:pPr>
    </w:p>
    <w:p w14:paraId="78F775AB" w14:textId="77777777" w:rsidR="006D0C9A" w:rsidRDefault="006D0C9A" w:rsidP="00AF374B">
      <w:pPr>
        <w:ind w:left="720" w:hanging="360"/>
        <w:rPr>
          <w:b/>
          <w:sz w:val="28"/>
        </w:rPr>
      </w:pPr>
    </w:p>
    <w:p w14:paraId="2C4ACAEE" w14:textId="77777777" w:rsidR="006D0C9A" w:rsidRDefault="006D0C9A" w:rsidP="00AF374B">
      <w:pPr>
        <w:ind w:left="720" w:hanging="360"/>
        <w:rPr>
          <w:b/>
          <w:sz w:val="28"/>
        </w:rPr>
      </w:pPr>
    </w:p>
    <w:p w14:paraId="61731D6E" w14:textId="77777777" w:rsidR="006D0C9A" w:rsidRDefault="006D0C9A" w:rsidP="00AF374B">
      <w:pPr>
        <w:ind w:left="720" w:hanging="360"/>
        <w:rPr>
          <w:b/>
          <w:sz w:val="28"/>
        </w:rPr>
      </w:pPr>
    </w:p>
    <w:p w14:paraId="74ABF414" w14:textId="77777777" w:rsidR="006D0C9A" w:rsidRDefault="006D0C9A" w:rsidP="00AF374B">
      <w:pPr>
        <w:ind w:left="720" w:hanging="360"/>
        <w:rPr>
          <w:b/>
          <w:sz w:val="28"/>
        </w:rPr>
      </w:pPr>
    </w:p>
    <w:p w14:paraId="6814B9C1" w14:textId="77777777" w:rsidR="006D0C9A" w:rsidRDefault="006D0C9A" w:rsidP="00AF374B">
      <w:pPr>
        <w:ind w:left="720" w:hanging="360"/>
        <w:rPr>
          <w:b/>
          <w:sz w:val="28"/>
        </w:rPr>
      </w:pPr>
    </w:p>
    <w:p w14:paraId="38E64F45" w14:textId="77777777" w:rsidR="006D0C9A" w:rsidRDefault="006D0C9A" w:rsidP="00AF374B">
      <w:pPr>
        <w:ind w:left="720" w:hanging="360"/>
        <w:rPr>
          <w:b/>
          <w:sz w:val="28"/>
        </w:rPr>
      </w:pPr>
    </w:p>
    <w:p w14:paraId="08BDDA26" w14:textId="77777777" w:rsidR="006D0C9A" w:rsidRDefault="006D0C9A" w:rsidP="00AF374B">
      <w:pPr>
        <w:ind w:left="720" w:hanging="360"/>
        <w:rPr>
          <w:b/>
          <w:sz w:val="28"/>
        </w:rPr>
      </w:pPr>
    </w:p>
    <w:p w14:paraId="50A6D4F2" w14:textId="77777777" w:rsidR="00D52A08" w:rsidRDefault="00AF374B" w:rsidP="00D52A08">
      <w:pPr>
        <w:ind w:left="720" w:hanging="360"/>
        <w:rPr>
          <w:b/>
          <w:sz w:val="28"/>
        </w:rPr>
      </w:pPr>
      <w:r w:rsidRPr="00FC7D87">
        <w:rPr>
          <w:b/>
          <w:sz w:val="28"/>
        </w:rPr>
        <w:t>Część I</w:t>
      </w:r>
      <w:r>
        <w:rPr>
          <w:b/>
          <w:sz w:val="28"/>
        </w:rPr>
        <w:t>II</w:t>
      </w:r>
    </w:p>
    <w:p w14:paraId="2865F178" w14:textId="44E8CEC4" w:rsidR="00AF374B" w:rsidRPr="00726D1A" w:rsidRDefault="00D17C44" w:rsidP="00726D1A">
      <w:pPr>
        <w:pStyle w:val="Akapitzlist"/>
        <w:numPr>
          <w:ilvl w:val="0"/>
          <w:numId w:val="23"/>
        </w:numPr>
        <w:rPr>
          <w:b/>
        </w:rPr>
      </w:pPr>
      <w:r w:rsidRPr="00726D1A">
        <w:rPr>
          <w:b/>
        </w:rPr>
        <w:t xml:space="preserve">Przewód </w:t>
      </w:r>
      <w:proofErr w:type="spellStart"/>
      <w:r w:rsidRPr="00726D1A">
        <w:rPr>
          <w:b/>
        </w:rPr>
        <w:t>HDMi</w:t>
      </w:r>
      <w:proofErr w:type="spellEnd"/>
      <w:r w:rsidRPr="00726D1A">
        <w:rPr>
          <w:b/>
        </w:rPr>
        <w:t xml:space="preserve"> – 5m – 1 szt.</w:t>
      </w:r>
    </w:p>
    <w:tbl>
      <w:tblPr>
        <w:tblStyle w:val="Tabela-Siatka"/>
        <w:tblW w:w="0" w:type="auto"/>
        <w:tblInd w:w="720" w:type="dxa"/>
        <w:tblLook w:val="04A0" w:firstRow="1" w:lastRow="0" w:firstColumn="1" w:lastColumn="0" w:noHBand="0" w:noVBand="1"/>
      </w:tblPr>
      <w:tblGrid>
        <w:gridCol w:w="4185"/>
        <w:gridCol w:w="4157"/>
      </w:tblGrid>
      <w:tr w:rsidR="00460795" w14:paraId="37A44A53" w14:textId="77777777" w:rsidTr="00B860FA">
        <w:tc>
          <w:tcPr>
            <w:tcW w:w="4185" w:type="dxa"/>
          </w:tcPr>
          <w:p w14:paraId="7F4B8EE7" w14:textId="77777777" w:rsidR="00460795" w:rsidRDefault="00460795" w:rsidP="00B860FA">
            <w:pPr>
              <w:pStyle w:val="Bezodstpw"/>
            </w:pPr>
            <w:r>
              <w:t>Długość</w:t>
            </w:r>
          </w:p>
        </w:tc>
        <w:tc>
          <w:tcPr>
            <w:tcW w:w="4157" w:type="dxa"/>
          </w:tcPr>
          <w:p w14:paraId="10B62B35" w14:textId="696CFCF7" w:rsidR="00460795" w:rsidRDefault="00460795" w:rsidP="00B860FA">
            <w:pPr>
              <w:pStyle w:val="Bezodstpw"/>
            </w:pPr>
            <w:r>
              <w:t>500 cm</w:t>
            </w:r>
          </w:p>
        </w:tc>
      </w:tr>
      <w:tr w:rsidR="00460795" w14:paraId="7AA93818" w14:textId="77777777" w:rsidTr="00B860FA">
        <w:tc>
          <w:tcPr>
            <w:tcW w:w="4185" w:type="dxa"/>
          </w:tcPr>
          <w:p w14:paraId="34C4233A" w14:textId="77777777" w:rsidR="00460795" w:rsidRDefault="00460795" w:rsidP="00B860FA">
            <w:pPr>
              <w:pStyle w:val="Bezodstpw"/>
            </w:pPr>
            <w:r>
              <w:t>standard</w:t>
            </w:r>
          </w:p>
        </w:tc>
        <w:tc>
          <w:tcPr>
            <w:tcW w:w="4157" w:type="dxa"/>
          </w:tcPr>
          <w:p w14:paraId="63883013" w14:textId="77777777" w:rsidR="00460795" w:rsidRDefault="00460795" w:rsidP="00B860FA">
            <w:pPr>
              <w:pStyle w:val="Bezodstpw"/>
            </w:pPr>
            <w:r>
              <w:t>HDMI v1.4</w:t>
            </w:r>
          </w:p>
        </w:tc>
      </w:tr>
    </w:tbl>
    <w:p w14:paraId="59A08CEF" w14:textId="77777777" w:rsidR="00460795" w:rsidRDefault="00460795" w:rsidP="00460795">
      <w:pPr>
        <w:pStyle w:val="Akapitzlist"/>
        <w:ind w:left="720"/>
      </w:pPr>
    </w:p>
    <w:p w14:paraId="67535327" w14:textId="2CEA0FFA" w:rsidR="00D17C44" w:rsidRPr="00726D1A" w:rsidRDefault="00D17C44" w:rsidP="00726D1A">
      <w:pPr>
        <w:pStyle w:val="Akapitzlist"/>
        <w:numPr>
          <w:ilvl w:val="0"/>
          <w:numId w:val="23"/>
        </w:numPr>
        <w:rPr>
          <w:b/>
        </w:rPr>
      </w:pPr>
      <w:r w:rsidRPr="00726D1A">
        <w:rPr>
          <w:b/>
        </w:rPr>
        <w:t>Przewód HDMI – 1m – 1 szt.</w:t>
      </w:r>
    </w:p>
    <w:tbl>
      <w:tblPr>
        <w:tblStyle w:val="Tabela-Siatka"/>
        <w:tblW w:w="0" w:type="auto"/>
        <w:tblInd w:w="720" w:type="dxa"/>
        <w:tblLook w:val="04A0" w:firstRow="1" w:lastRow="0" w:firstColumn="1" w:lastColumn="0" w:noHBand="0" w:noVBand="1"/>
      </w:tblPr>
      <w:tblGrid>
        <w:gridCol w:w="4185"/>
        <w:gridCol w:w="4157"/>
      </w:tblGrid>
      <w:tr w:rsidR="00460795" w14:paraId="48FF6905" w14:textId="77777777" w:rsidTr="00460795">
        <w:tc>
          <w:tcPr>
            <w:tcW w:w="4185" w:type="dxa"/>
          </w:tcPr>
          <w:p w14:paraId="11CB2EFC" w14:textId="22CF953A" w:rsidR="00460795" w:rsidRDefault="00460795" w:rsidP="00460795">
            <w:pPr>
              <w:pStyle w:val="Bezodstpw"/>
            </w:pPr>
            <w:r>
              <w:t>Długość</w:t>
            </w:r>
          </w:p>
        </w:tc>
        <w:tc>
          <w:tcPr>
            <w:tcW w:w="4157" w:type="dxa"/>
          </w:tcPr>
          <w:p w14:paraId="3AD6441A" w14:textId="59E3D00E" w:rsidR="00460795" w:rsidRDefault="00460795" w:rsidP="00460795">
            <w:pPr>
              <w:pStyle w:val="Bezodstpw"/>
            </w:pPr>
            <w:r>
              <w:t>100 cm</w:t>
            </w:r>
          </w:p>
        </w:tc>
      </w:tr>
      <w:tr w:rsidR="00460795" w14:paraId="028F9840" w14:textId="77777777" w:rsidTr="00460795">
        <w:tc>
          <w:tcPr>
            <w:tcW w:w="4185" w:type="dxa"/>
          </w:tcPr>
          <w:p w14:paraId="096CBAEA" w14:textId="20EED7B2" w:rsidR="00460795" w:rsidRDefault="00460795" w:rsidP="00460795">
            <w:pPr>
              <w:pStyle w:val="Bezodstpw"/>
            </w:pPr>
            <w:r>
              <w:t>standard</w:t>
            </w:r>
          </w:p>
        </w:tc>
        <w:tc>
          <w:tcPr>
            <w:tcW w:w="4157" w:type="dxa"/>
          </w:tcPr>
          <w:p w14:paraId="2B4B4B2C" w14:textId="2D5CD8D7" w:rsidR="00460795" w:rsidRDefault="00460795" w:rsidP="00460795">
            <w:pPr>
              <w:pStyle w:val="Bezodstpw"/>
            </w:pPr>
            <w:r>
              <w:t>HDMI v1.4</w:t>
            </w:r>
          </w:p>
        </w:tc>
      </w:tr>
    </w:tbl>
    <w:p w14:paraId="1185B6CB" w14:textId="77777777" w:rsidR="00460795" w:rsidRDefault="00460795" w:rsidP="00460795">
      <w:pPr>
        <w:pStyle w:val="Akapitzlist"/>
        <w:ind w:left="720"/>
      </w:pPr>
    </w:p>
    <w:p w14:paraId="1F0BA043" w14:textId="153182F9" w:rsidR="00D17C44" w:rsidRPr="006D0C9A" w:rsidRDefault="00D17C44" w:rsidP="00726D1A">
      <w:pPr>
        <w:pStyle w:val="Akapitzlist"/>
        <w:numPr>
          <w:ilvl w:val="0"/>
          <w:numId w:val="23"/>
        </w:numPr>
        <w:rPr>
          <w:b/>
        </w:rPr>
      </w:pPr>
      <w:r w:rsidRPr="006D0C9A">
        <w:rPr>
          <w:b/>
        </w:rPr>
        <w:t>Uchwyt sufitowy do projektora – 1 szt.</w:t>
      </w:r>
    </w:p>
    <w:tbl>
      <w:tblPr>
        <w:tblStyle w:val="Tabela-Siatka"/>
        <w:tblW w:w="0" w:type="auto"/>
        <w:tblInd w:w="720" w:type="dxa"/>
        <w:tblLook w:val="04A0" w:firstRow="1" w:lastRow="0" w:firstColumn="1" w:lastColumn="0" w:noHBand="0" w:noVBand="1"/>
      </w:tblPr>
      <w:tblGrid>
        <w:gridCol w:w="4185"/>
        <w:gridCol w:w="4157"/>
      </w:tblGrid>
      <w:tr w:rsidR="00460795" w14:paraId="0A7192C4" w14:textId="77777777" w:rsidTr="00460795">
        <w:tc>
          <w:tcPr>
            <w:tcW w:w="4531" w:type="dxa"/>
          </w:tcPr>
          <w:p w14:paraId="2395D34D" w14:textId="5741F984" w:rsidR="00460795" w:rsidRDefault="006D0C9A" w:rsidP="006D0C9A">
            <w:pPr>
              <w:pStyle w:val="Bezodstpw"/>
            </w:pPr>
            <w:r>
              <w:t>Montaż</w:t>
            </w:r>
          </w:p>
        </w:tc>
        <w:tc>
          <w:tcPr>
            <w:tcW w:w="4531" w:type="dxa"/>
          </w:tcPr>
          <w:p w14:paraId="45D7FF7F" w14:textId="3491825F" w:rsidR="00460795" w:rsidRDefault="006D0C9A" w:rsidP="006D0C9A">
            <w:pPr>
              <w:pStyle w:val="Bezodstpw"/>
            </w:pPr>
            <w:r>
              <w:t>Sufitowy</w:t>
            </w:r>
          </w:p>
        </w:tc>
      </w:tr>
      <w:tr w:rsidR="00460795" w14:paraId="6B2FC9CA" w14:textId="77777777" w:rsidTr="00460795">
        <w:tc>
          <w:tcPr>
            <w:tcW w:w="4531" w:type="dxa"/>
          </w:tcPr>
          <w:p w14:paraId="421824B2" w14:textId="4A586B7E" w:rsidR="00460795" w:rsidRDefault="006D0C9A" w:rsidP="006D0C9A">
            <w:pPr>
              <w:pStyle w:val="Bezodstpw"/>
            </w:pPr>
            <w:r>
              <w:t>Zastosowanie</w:t>
            </w:r>
          </w:p>
        </w:tc>
        <w:tc>
          <w:tcPr>
            <w:tcW w:w="4531" w:type="dxa"/>
          </w:tcPr>
          <w:p w14:paraId="3344A30C" w14:textId="5961739A" w:rsidR="00460795" w:rsidRDefault="006D0C9A" w:rsidP="006D0C9A">
            <w:pPr>
              <w:pStyle w:val="Bezodstpw"/>
            </w:pPr>
            <w:r>
              <w:t>Do projektora</w:t>
            </w:r>
          </w:p>
        </w:tc>
      </w:tr>
      <w:tr w:rsidR="00460795" w14:paraId="31C320F4" w14:textId="77777777" w:rsidTr="00460795">
        <w:tc>
          <w:tcPr>
            <w:tcW w:w="4531" w:type="dxa"/>
          </w:tcPr>
          <w:p w14:paraId="235D40B2" w14:textId="168C54D4" w:rsidR="00460795" w:rsidRDefault="006D0C9A" w:rsidP="006D0C9A">
            <w:pPr>
              <w:pStyle w:val="Bezodstpw"/>
            </w:pPr>
            <w:r>
              <w:t>Udźwig</w:t>
            </w:r>
          </w:p>
        </w:tc>
        <w:tc>
          <w:tcPr>
            <w:tcW w:w="4531" w:type="dxa"/>
          </w:tcPr>
          <w:p w14:paraId="4B87BF4F" w14:textId="75EC1BD5" w:rsidR="00460795" w:rsidRDefault="006D0C9A" w:rsidP="006D0C9A">
            <w:pPr>
              <w:pStyle w:val="Bezodstpw"/>
            </w:pPr>
            <w:r>
              <w:t>15 kg</w:t>
            </w:r>
          </w:p>
        </w:tc>
      </w:tr>
      <w:tr w:rsidR="00460795" w14:paraId="175A8198" w14:textId="77777777" w:rsidTr="00460795">
        <w:tc>
          <w:tcPr>
            <w:tcW w:w="4531" w:type="dxa"/>
          </w:tcPr>
          <w:p w14:paraId="25D3EFA8" w14:textId="63EAA856" w:rsidR="00460795" w:rsidRDefault="006D0C9A" w:rsidP="006D0C9A">
            <w:pPr>
              <w:pStyle w:val="Bezodstpw"/>
            </w:pPr>
            <w:r>
              <w:t>Regulacja wysokości</w:t>
            </w:r>
          </w:p>
        </w:tc>
        <w:tc>
          <w:tcPr>
            <w:tcW w:w="4531" w:type="dxa"/>
          </w:tcPr>
          <w:p w14:paraId="4E9DD0A7" w14:textId="78EEE91E" w:rsidR="00460795" w:rsidRDefault="006D0C9A" w:rsidP="006D0C9A">
            <w:pPr>
              <w:pStyle w:val="Bezodstpw"/>
            </w:pPr>
            <w:r>
              <w:t>50-77 cm</w:t>
            </w:r>
          </w:p>
        </w:tc>
      </w:tr>
      <w:tr w:rsidR="00460795" w14:paraId="35F46C5F" w14:textId="77777777" w:rsidTr="00460795">
        <w:tc>
          <w:tcPr>
            <w:tcW w:w="4531" w:type="dxa"/>
          </w:tcPr>
          <w:p w14:paraId="062A5F6A" w14:textId="21D12FCF" w:rsidR="00460795" w:rsidRDefault="006D0C9A" w:rsidP="006D0C9A">
            <w:pPr>
              <w:pStyle w:val="Bezodstpw"/>
            </w:pPr>
            <w:r>
              <w:t>Regulacja kąta nachylenia</w:t>
            </w:r>
          </w:p>
        </w:tc>
        <w:tc>
          <w:tcPr>
            <w:tcW w:w="4531" w:type="dxa"/>
          </w:tcPr>
          <w:p w14:paraId="229B2C04" w14:textId="34BF8E7F" w:rsidR="00460795" w:rsidRPr="006D0C9A" w:rsidRDefault="006D0C9A" w:rsidP="006D0C9A">
            <w:pPr>
              <w:pStyle w:val="Bezodstpw"/>
            </w:pPr>
            <w:r>
              <w:t>30</w:t>
            </w:r>
            <w:r>
              <w:rPr>
                <w:vertAlign w:val="superscript"/>
              </w:rPr>
              <w:t>o</w:t>
            </w:r>
          </w:p>
        </w:tc>
      </w:tr>
      <w:tr w:rsidR="00460795" w14:paraId="1916C84F" w14:textId="77777777" w:rsidTr="00460795">
        <w:tc>
          <w:tcPr>
            <w:tcW w:w="4531" w:type="dxa"/>
          </w:tcPr>
          <w:p w14:paraId="7CEE46F5" w14:textId="7AAC7DDC" w:rsidR="00460795" w:rsidRDefault="006D0C9A" w:rsidP="006D0C9A">
            <w:pPr>
              <w:pStyle w:val="Bezodstpw"/>
            </w:pPr>
            <w:r>
              <w:t>Obrót</w:t>
            </w:r>
          </w:p>
        </w:tc>
        <w:tc>
          <w:tcPr>
            <w:tcW w:w="4531" w:type="dxa"/>
          </w:tcPr>
          <w:p w14:paraId="5C252C06" w14:textId="49E16104" w:rsidR="00460795" w:rsidRPr="006D0C9A" w:rsidRDefault="006D0C9A" w:rsidP="006D0C9A">
            <w:pPr>
              <w:pStyle w:val="Bezodstpw"/>
            </w:pPr>
            <w:r>
              <w:t>360</w:t>
            </w:r>
            <w:r>
              <w:rPr>
                <w:vertAlign w:val="superscript"/>
              </w:rPr>
              <w:t>o</w:t>
            </w:r>
          </w:p>
        </w:tc>
      </w:tr>
      <w:tr w:rsidR="00460795" w14:paraId="678530F3" w14:textId="77777777" w:rsidTr="00460795">
        <w:tc>
          <w:tcPr>
            <w:tcW w:w="4531" w:type="dxa"/>
          </w:tcPr>
          <w:p w14:paraId="1A0F4848" w14:textId="7934C41D" w:rsidR="00460795" w:rsidRDefault="006D0C9A" w:rsidP="006D0C9A">
            <w:pPr>
              <w:pStyle w:val="Bezodstpw"/>
            </w:pPr>
            <w:r>
              <w:t>Materiał</w:t>
            </w:r>
          </w:p>
        </w:tc>
        <w:tc>
          <w:tcPr>
            <w:tcW w:w="4531" w:type="dxa"/>
          </w:tcPr>
          <w:p w14:paraId="5754B3DE" w14:textId="03271C9E" w:rsidR="00460795" w:rsidRDefault="006D0C9A" w:rsidP="006D0C9A">
            <w:pPr>
              <w:pStyle w:val="Bezodstpw"/>
            </w:pPr>
            <w:r>
              <w:t>Aluminium</w:t>
            </w:r>
          </w:p>
        </w:tc>
      </w:tr>
      <w:tr w:rsidR="00460795" w14:paraId="1BB38E38" w14:textId="77777777" w:rsidTr="00460795">
        <w:tc>
          <w:tcPr>
            <w:tcW w:w="4531" w:type="dxa"/>
          </w:tcPr>
          <w:p w14:paraId="7BB3CA4B" w14:textId="692001F3" w:rsidR="00460795" w:rsidRDefault="006D0C9A" w:rsidP="006D0C9A">
            <w:pPr>
              <w:pStyle w:val="Bezodstpw"/>
            </w:pPr>
            <w:r>
              <w:t>System prowadzenia kabli</w:t>
            </w:r>
          </w:p>
        </w:tc>
        <w:tc>
          <w:tcPr>
            <w:tcW w:w="4531" w:type="dxa"/>
          </w:tcPr>
          <w:p w14:paraId="3B648E4A" w14:textId="7150C842" w:rsidR="00460795" w:rsidRDefault="006D0C9A" w:rsidP="006D0C9A">
            <w:pPr>
              <w:pStyle w:val="Bezodstpw"/>
            </w:pPr>
            <w:r>
              <w:t>Tak</w:t>
            </w:r>
          </w:p>
        </w:tc>
      </w:tr>
    </w:tbl>
    <w:p w14:paraId="277A4BDF" w14:textId="77777777" w:rsidR="00460795" w:rsidRDefault="00460795" w:rsidP="00460795">
      <w:pPr>
        <w:pStyle w:val="Akapitzlist"/>
        <w:ind w:left="720"/>
      </w:pPr>
    </w:p>
    <w:p w14:paraId="1025732A" w14:textId="306201AB" w:rsidR="00D17C44" w:rsidRPr="006D0C9A" w:rsidRDefault="00D17C44" w:rsidP="00726D1A">
      <w:pPr>
        <w:pStyle w:val="Akapitzlist"/>
        <w:numPr>
          <w:ilvl w:val="0"/>
          <w:numId w:val="23"/>
        </w:numPr>
        <w:rPr>
          <w:b/>
        </w:rPr>
      </w:pPr>
      <w:r w:rsidRPr="006D0C9A">
        <w:rPr>
          <w:b/>
        </w:rPr>
        <w:t>Słuchawki przewodowe – 4 szt.</w:t>
      </w:r>
    </w:p>
    <w:tbl>
      <w:tblPr>
        <w:tblStyle w:val="Tabela-Siatka"/>
        <w:tblW w:w="0" w:type="auto"/>
        <w:tblInd w:w="720" w:type="dxa"/>
        <w:tblLook w:val="04A0" w:firstRow="1" w:lastRow="0" w:firstColumn="1" w:lastColumn="0" w:noHBand="0" w:noVBand="1"/>
      </w:tblPr>
      <w:tblGrid>
        <w:gridCol w:w="4172"/>
        <w:gridCol w:w="4170"/>
      </w:tblGrid>
      <w:tr w:rsidR="006C3F2F" w14:paraId="55CB4C0E" w14:textId="77777777" w:rsidTr="006C3F2F">
        <w:tc>
          <w:tcPr>
            <w:tcW w:w="4531" w:type="dxa"/>
          </w:tcPr>
          <w:p w14:paraId="606D39A1" w14:textId="3744DB95" w:rsidR="006C3F2F" w:rsidRDefault="006C3F2F" w:rsidP="006C3F2F">
            <w:pPr>
              <w:pStyle w:val="Bezodstpw"/>
            </w:pPr>
            <w:r>
              <w:t>Rodzaj</w:t>
            </w:r>
          </w:p>
        </w:tc>
        <w:tc>
          <w:tcPr>
            <w:tcW w:w="4531" w:type="dxa"/>
          </w:tcPr>
          <w:p w14:paraId="5948B818" w14:textId="705C7501" w:rsidR="006C3F2F" w:rsidRDefault="006C3F2F" w:rsidP="006C3F2F">
            <w:pPr>
              <w:pStyle w:val="Bezodstpw"/>
            </w:pPr>
            <w:r>
              <w:t>Nauszne</w:t>
            </w:r>
          </w:p>
        </w:tc>
      </w:tr>
      <w:tr w:rsidR="006C3F2F" w14:paraId="3F38AC86" w14:textId="77777777" w:rsidTr="006C3F2F">
        <w:tc>
          <w:tcPr>
            <w:tcW w:w="4531" w:type="dxa"/>
          </w:tcPr>
          <w:p w14:paraId="73319F08" w14:textId="627A54BA" w:rsidR="006C3F2F" w:rsidRDefault="006C3F2F" w:rsidP="006C3F2F">
            <w:pPr>
              <w:pStyle w:val="Bezodstpw"/>
            </w:pPr>
            <w:r>
              <w:t>Mikrofon</w:t>
            </w:r>
          </w:p>
        </w:tc>
        <w:tc>
          <w:tcPr>
            <w:tcW w:w="4531" w:type="dxa"/>
          </w:tcPr>
          <w:p w14:paraId="51AEEFF7" w14:textId="5FCBF7D9" w:rsidR="006C3F2F" w:rsidRDefault="006C3F2F" w:rsidP="006C3F2F">
            <w:pPr>
              <w:pStyle w:val="Bezodstpw"/>
            </w:pPr>
            <w:r>
              <w:t>Tak</w:t>
            </w:r>
          </w:p>
        </w:tc>
      </w:tr>
      <w:tr w:rsidR="006C3F2F" w14:paraId="0A77D395" w14:textId="77777777" w:rsidTr="006C3F2F">
        <w:tc>
          <w:tcPr>
            <w:tcW w:w="4531" w:type="dxa"/>
          </w:tcPr>
          <w:p w14:paraId="7C3F69B1" w14:textId="00DBC1BA" w:rsidR="006C3F2F" w:rsidRDefault="006C3F2F" w:rsidP="006C3F2F">
            <w:pPr>
              <w:pStyle w:val="Bezodstpw"/>
            </w:pPr>
            <w:r>
              <w:t>Konstrukcja</w:t>
            </w:r>
          </w:p>
        </w:tc>
        <w:tc>
          <w:tcPr>
            <w:tcW w:w="4531" w:type="dxa"/>
          </w:tcPr>
          <w:p w14:paraId="27C6A36A" w14:textId="29A11E25" w:rsidR="006C3F2F" w:rsidRDefault="006C3F2F" w:rsidP="006C3F2F">
            <w:pPr>
              <w:pStyle w:val="Bezodstpw"/>
            </w:pPr>
            <w:r>
              <w:t>Otwarte</w:t>
            </w:r>
          </w:p>
        </w:tc>
      </w:tr>
      <w:tr w:rsidR="006C3F2F" w14:paraId="0898AE5F" w14:textId="77777777" w:rsidTr="006C3F2F">
        <w:tc>
          <w:tcPr>
            <w:tcW w:w="4531" w:type="dxa"/>
          </w:tcPr>
          <w:p w14:paraId="31FCA5D7" w14:textId="57DF5D4D" w:rsidR="006C3F2F" w:rsidRDefault="006C3F2F" w:rsidP="006C3F2F">
            <w:pPr>
              <w:pStyle w:val="Bezodstpw"/>
            </w:pPr>
            <w:r>
              <w:t>Głośność</w:t>
            </w:r>
          </w:p>
        </w:tc>
        <w:tc>
          <w:tcPr>
            <w:tcW w:w="4531" w:type="dxa"/>
          </w:tcPr>
          <w:p w14:paraId="4472F11D" w14:textId="413FAEA3" w:rsidR="006C3F2F" w:rsidRDefault="006C3F2F" w:rsidP="006C3F2F">
            <w:pPr>
              <w:pStyle w:val="Bezodstpw"/>
            </w:pPr>
            <w:r>
              <w:t xml:space="preserve">Min. 105 </w:t>
            </w:r>
            <w:proofErr w:type="spellStart"/>
            <w:r>
              <w:t>dB</w:t>
            </w:r>
            <w:proofErr w:type="spellEnd"/>
          </w:p>
        </w:tc>
      </w:tr>
      <w:tr w:rsidR="006C3F2F" w14:paraId="2620DA73" w14:textId="77777777" w:rsidTr="006C3F2F">
        <w:tc>
          <w:tcPr>
            <w:tcW w:w="4531" w:type="dxa"/>
          </w:tcPr>
          <w:p w14:paraId="646614E7" w14:textId="51BB4687" w:rsidR="006C3F2F" w:rsidRDefault="006C3F2F" w:rsidP="006C3F2F">
            <w:pPr>
              <w:pStyle w:val="Bezodstpw"/>
            </w:pPr>
            <w:r>
              <w:t>Pasmo przenoszenia</w:t>
            </w:r>
          </w:p>
        </w:tc>
        <w:tc>
          <w:tcPr>
            <w:tcW w:w="4531" w:type="dxa"/>
          </w:tcPr>
          <w:p w14:paraId="3B3CCA12" w14:textId="7FF49C18" w:rsidR="006C3F2F" w:rsidRDefault="006C3F2F" w:rsidP="006C3F2F">
            <w:pPr>
              <w:pStyle w:val="Bezodstpw"/>
            </w:pPr>
            <w:r>
              <w:t xml:space="preserve">20 Hz-20000 </w:t>
            </w:r>
            <w:proofErr w:type="spellStart"/>
            <w:r>
              <w:t>Hz</w:t>
            </w:r>
            <w:proofErr w:type="spellEnd"/>
          </w:p>
        </w:tc>
      </w:tr>
      <w:tr w:rsidR="006C3F2F" w14:paraId="67B5558F" w14:textId="77777777" w:rsidTr="006C3F2F">
        <w:tc>
          <w:tcPr>
            <w:tcW w:w="4531" w:type="dxa"/>
          </w:tcPr>
          <w:p w14:paraId="5569334F" w14:textId="2614A555" w:rsidR="006C3F2F" w:rsidRDefault="006C3F2F" w:rsidP="006C3F2F">
            <w:pPr>
              <w:pStyle w:val="Bezodstpw"/>
            </w:pPr>
            <w:r>
              <w:t>Interfejs</w:t>
            </w:r>
          </w:p>
        </w:tc>
        <w:tc>
          <w:tcPr>
            <w:tcW w:w="4531" w:type="dxa"/>
          </w:tcPr>
          <w:p w14:paraId="3FE24D1E" w14:textId="6B67DBF5" w:rsidR="006C3F2F" w:rsidRDefault="006C3F2F" w:rsidP="006C3F2F">
            <w:pPr>
              <w:pStyle w:val="Bezodstpw"/>
            </w:pPr>
            <w:r>
              <w:t>Mini Jack 3,5 mm</w:t>
            </w:r>
          </w:p>
        </w:tc>
      </w:tr>
      <w:tr w:rsidR="006C3F2F" w14:paraId="78222872" w14:textId="77777777" w:rsidTr="006C3F2F">
        <w:tc>
          <w:tcPr>
            <w:tcW w:w="4531" w:type="dxa"/>
          </w:tcPr>
          <w:p w14:paraId="5B6B1EC3" w14:textId="44E96EC4" w:rsidR="006C3F2F" w:rsidRDefault="006C3F2F" w:rsidP="006C3F2F">
            <w:pPr>
              <w:pStyle w:val="Bezodstpw"/>
            </w:pPr>
            <w:r>
              <w:t>Komunikacja</w:t>
            </w:r>
          </w:p>
        </w:tc>
        <w:tc>
          <w:tcPr>
            <w:tcW w:w="4531" w:type="dxa"/>
          </w:tcPr>
          <w:p w14:paraId="37880485" w14:textId="20F2B8A4" w:rsidR="006C3F2F" w:rsidRDefault="006C3F2F" w:rsidP="006C3F2F">
            <w:pPr>
              <w:pStyle w:val="Bezodstpw"/>
            </w:pPr>
            <w:r>
              <w:t>Przewodowa</w:t>
            </w:r>
          </w:p>
        </w:tc>
      </w:tr>
      <w:tr w:rsidR="006C3F2F" w14:paraId="00E8EF49" w14:textId="77777777" w:rsidTr="006C3F2F">
        <w:tc>
          <w:tcPr>
            <w:tcW w:w="4531" w:type="dxa"/>
          </w:tcPr>
          <w:p w14:paraId="7C5CF7F8" w14:textId="1D359C19" w:rsidR="006C3F2F" w:rsidRDefault="006C3F2F" w:rsidP="006C3F2F">
            <w:pPr>
              <w:pStyle w:val="Bezodstpw"/>
            </w:pPr>
            <w:r>
              <w:t>Długość przewodu</w:t>
            </w:r>
          </w:p>
        </w:tc>
        <w:tc>
          <w:tcPr>
            <w:tcW w:w="4531" w:type="dxa"/>
          </w:tcPr>
          <w:p w14:paraId="15A1F2B6" w14:textId="2FD45D12" w:rsidR="006C3F2F" w:rsidRDefault="006C3F2F" w:rsidP="006C3F2F">
            <w:pPr>
              <w:pStyle w:val="Bezodstpw"/>
            </w:pPr>
            <w:r>
              <w:t>200 cm</w:t>
            </w:r>
          </w:p>
        </w:tc>
      </w:tr>
    </w:tbl>
    <w:p w14:paraId="3AE6B94A" w14:textId="77777777" w:rsidR="006C3F2F" w:rsidRDefault="006C3F2F" w:rsidP="006C3F2F">
      <w:pPr>
        <w:pStyle w:val="Akapitzlist"/>
        <w:ind w:left="720"/>
      </w:pPr>
    </w:p>
    <w:p w14:paraId="5034F123" w14:textId="5451D9E0" w:rsidR="00D17C44" w:rsidRPr="006D0C9A" w:rsidRDefault="00D17C44" w:rsidP="00726D1A">
      <w:pPr>
        <w:pStyle w:val="Akapitzlist"/>
        <w:numPr>
          <w:ilvl w:val="0"/>
          <w:numId w:val="23"/>
        </w:numPr>
        <w:rPr>
          <w:b/>
        </w:rPr>
      </w:pPr>
      <w:r w:rsidRPr="006D0C9A">
        <w:rPr>
          <w:b/>
        </w:rPr>
        <w:t>Dysk twardy SSD 120 GB – 30 szt.</w:t>
      </w:r>
    </w:p>
    <w:tbl>
      <w:tblPr>
        <w:tblStyle w:val="Tabela-Siatka"/>
        <w:tblW w:w="0" w:type="auto"/>
        <w:tblInd w:w="720" w:type="dxa"/>
        <w:tblLook w:val="04A0" w:firstRow="1" w:lastRow="0" w:firstColumn="1" w:lastColumn="0" w:noHBand="0" w:noVBand="1"/>
      </w:tblPr>
      <w:tblGrid>
        <w:gridCol w:w="4202"/>
        <w:gridCol w:w="4140"/>
      </w:tblGrid>
      <w:tr w:rsidR="00D12CEA" w14:paraId="06CDC742" w14:textId="77777777" w:rsidTr="00D12CEA">
        <w:tc>
          <w:tcPr>
            <w:tcW w:w="4531" w:type="dxa"/>
          </w:tcPr>
          <w:p w14:paraId="48E9B2A0" w14:textId="4C22FC1B" w:rsidR="00D12CEA" w:rsidRDefault="00D12CEA" w:rsidP="00D12CEA">
            <w:pPr>
              <w:pStyle w:val="Bezodstpw"/>
            </w:pPr>
            <w:r>
              <w:t>Pojemność</w:t>
            </w:r>
          </w:p>
        </w:tc>
        <w:tc>
          <w:tcPr>
            <w:tcW w:w="4531" w:type="dxa"/>
          </w:tcPr>
          <w:p w14:paraId="48768B60" w14:textId="03BE9B2C" w:rsidR="00D12CEA" w:rsidRDefault="00D12CEA" w:rsidP="00D12CEA">
            <w:pPr>
              <w:pStyle w:val="Bezodstpw"/>
            </w:pPr>
            <w:r>
              <w:t>120 GB</w:t>
            </w:r>
          </w:p>
        </w:tc>
      </w:tr>
      <w:tr w:rsidR="00D12CEA" w14:paraId="7A961D66" w14:textId="77777777" w:rsidTr="00D12CEA">
        <w:tc>
          <w:tcPr>
            <w:tcW w:w="4531" w:type="dxa"/>
          </w:tcPr>
          <w:p w14:paraId="1F61D93D" w14:textId="31354AF1" w:rsidR="00D12CEA" w:rsidRDefault="00D12CEA" w:rsidP="00D12CEA">
            <w:pPr>
              <w:pStyle w:val="Bezodstpw"/>
            </w:pPr>
            <w:r>
              <w:t>Format</w:t>
            </w:r>
          </w:p>
        </w:tc>
        <w:tc>
          <w:tcPr>
            <w:tcW w:w="4531" w:type="dxa"/>
          </w:tcPr>
          <w:p w14:paraId="07D7BDB9" w14:textId="4D4463AD" w:rsidR="00D12CEA" w:rsidRDefault="00D12CEA" w:rsidP="00D12CEA">
            <w:pPr>
              <w:pStyle w:val="Bezodstpw"/>
            </w:pPr>
            <w:r>
              <w:t>2,5”</w:t>
            </w:r>
          </w:p>
        </w:tc>
      </w:tr>
      <w:tr w:rsidR="00D12CEA" w14:paraId="630084D9" w14:textId="77777777" w:rsidTr="00D12CEA">
        <w:tc>
          <w:tcPr>
            <w:tcW w:w="4531" w:type="dxa"/>
          </w:tcPr>
          <w:p w14:paraId="6BF2BEEC" w14:textId="1BD565F6" w:rsidR="00D12CEA" w:rsidRDefault="00D12CEA" w:rsidP="00D12CEA">
            <w:pPr>
              <w:pStyle w:val="Bezodstpw"/>
            </w:pPr>
            <w:r>
              <w:t>Interfejs</w:t>
            </w:r>
          </w:p>
        </w:tc>
        <w:tc>
          <w:tcPr>
            <w:tcW w:w="4531" w:type="dxa"/>
          </w:tcPr>
          <w:p w14:paraId="5A936117" w14:textId="693B155D" w:rsidR="00D12CEA" w:rsidRDefault="00D12CEA" w:rsidP="00D12CEA">
            <w:pPr>
              <w:pStyle w:val="Bezodstpw"/>
            </w:pPr>
            <w:proofErr w:type="spellStart"/>
            <w:r>
              <w:t>Sata</w:t>
            </w:r>
            <w:proofErr w:type="spellEnd"/>
            <w:r>
              <w:t xml:space="preserve"> III</w:t>
            </w:r>
          </w:p>
        </w:tc>
      </w:tr>
      <w:tr w:rsidR="00D12CEA" w14:paraId="5D4ACDD1" w14:textId="77777777" w:rsidTr="00D12CEA">
        <w:tc>
          <w:tcPr>
            <w:tcW w:w="4531" w:type="dxa"/>
          </w:tcPr>
          <w:p w14:paraId="25F55C57" w14:textId="2C428DAF" w:rsidR="00D12CEA" w:rsidRDefault="00D12CEA" w:rsidP="00D12CEA">
            <w:pPr>
              <w:pStyle w:val="Bezodstpw"/>
            </w:pPr>
            <w:r>
              <w:t>Prędkość odczytu</w:t>
            </w:r>
          </w:p>
        </w:tc>
        <w:tc>
          <w:tcPr>
            <w:tcW w:w="4531" w:type="dxa"/>
          </w:tcPr>
          <w:p w14:paraId="50E43179" w14:textId="2B1E538D" w:rsidR="00D12CEA" w:rsidRDefault="00D12CEA" w:rsidP="00D12CEA">
            <w:pPr>
              <w:pStyle w:val="Bezodstpw"/>
            </w:pPr>
            <w:r>
              <w:t>Min. 550 MB/s</w:t>
            </w:r>
          </w:p>
        </w:tc>
      </w:tr>
      <w:tr w:rsidR="00D12CEA" w14:paraId="029F852D" w14:textId="77777777" w:rsidTr="00D12CEA">
        <w:tc>
          <w:tcPr>
            <w:tcW w:w="4531" w:type="dxa"/>
          </w:tcPr>
          <w:p w14:paraId="19C6A31E" w14:textId="0C59978B" w:rsidR="00D12CEA" w:rsidRDefault="00D12CEA" w:rsidP="00D12CEA">
            <w:pPr>
              <w:pStyle w:val="Bezodstpw"/>
            </w:pPr>
            <w:r>
              <w:t>Prędkość zapisu</w:t>
            </w:r>
          </w:p>
        </w:tc>
        <w:tc>
          <w:tcPr>
            <w:tcW w:w="4531" w:type="dxa"/>
          </w:tcPr>
          <w:p w14:paraId="746C87B8" w14:textId="7366ACA4" w:rsidR="00D12CEA" w:rsidRDefault="00D12CEA" w:rsidP="00D12CEA">
            <w:pPr>
              <w:pStyle w:val="Bezodstpw"/>
            </w:pPr>
            <w:r>
              <w:t>Min. 540 MB/s</w:t>
            </w:r>
          </w:p>
        </w:tc>
      </w:tr>
      <w:tr w:rsidR="00D12CEA" w14:paraId="11F72F6A" w14:textId="77777777" w:rsidTr="00D12CEA">
        <w:tc>
          <w:tcPr>
            <w:tcW w:w="4531" w:type="dxa"/>
          </w:tcPr>
          <w:p w14:paraId="3CC4AF0B" w14:textId="1830BC82" w:rsidR="00D12CEA" w:rsidRDefault="00D12CEA" w:rsidP="00D12CEA">
            <w:pPr>
              <w:pStyle w:val="Bezodstpw"/>
            </w:pPr>
            <w:r>
              <w:t>Niezawodność</w:t>
            </w:r>
          </w:p>
        </w:tc>
        <w:tc>
          <w:tcPr>
            <w:tcW w:w="4531" w:type="dxa"/>
          </w:tcPr>
          <w:p w14:paraId="607C0C78" w14:textId="6F3EE262" w:rsidR="00D12CEA" w:rsidRDefault="00D12CEA" w:rsidP="00D12CEA">
            <w:pPr>
              <w:pStyle w:val="Bezodstpw"/>
            </w:pPr>
            <w:r>
              <w:t>2 mln godzin</w:t>
            </w:r>
          </w:p>
        </w:tc>
      </w:tr>
      <w:tr w:rsidR="00D12CEA" w14:paraId="6810754B" w14:textId="77777777" w:rsidTr="00D12CEA">
        <w:tc>
          <w:tcPr>
            <w:tcW w:w="4531" w:type="dxa"/>
          </w:tcPr>
          <w:p w14:paraId="52E2A47D" w14:textId="37A7D7C0" w:rsidR="00D12CEA" w:rsidRDefault="00D12CEA" w:rsidP="00D12CEA">
            <w:pPr>
              <w:pStyle w:val="Bezodstpw"/>
            </w:pPr>
            <w:r>
              <w:t>Akcesoria</w:t>
            </w:r>
          </w:p>
        </w:tc>
        <w:tc>
          <w:tcPr>
            <w:tcW w:w="4531" w:type="dxa"/>
          </w:tcPr>
          <w:p w14:paraId="5BCD24FA" w14:textId="47436913" w:rsidR="00D12CEA" w:rsidRDefault="00D12CEA" w:rsidP="00D12CEA">
            <w:pPr>
              <w:pStyle w:val="Bezodstpw"/>
            </w:pPr>
            <w:r>
              <w:t>Adapter 7mm na 9,5mm</w:t>
            </w:r>
          </w:p>
        </w:tc>
      </w:tr>
    </w:tbl>
    <w:p w14:paraId="63203DF7" w14:textId="7666952E" w:rsidR="00D12CEA" w:rsidRDefault="00D12CEA" w:rsidP="00D12CEA">
      <w:pPr>
        <w:pStyle w:val="Akapitzlist"/>
        <w:ind w:left="720"/>
        <w:rPr>
          <w:b/>
        </w:rPr>
      </w:pPr>
    </w:p>
    <w:p w14:paraId="5875FA73" w14:textId="77777777" w:rsidR="006D0C9A" w:rsidRPr="006D0C9A" w:rsidRDefault="006D0C9A" w:rsidP="00D12CEA">
      <w:pPr>
        <w:pStyle w:val="Akapitzlist"/>
        <w:ind w:left="720"/>
        <w:rPr>
          <w:b/>
        </w:rPr>
      </w:pPr>
    </w:p>
    <w:p w14:paraId="3BA1C073" w14:textId="6442C8E3" w:rsidR="00D17C44" w:rsidRPr="006D0C9A" w:rsidRDefault="00D17C44" w:rsidP="00726D1A">
      <w:pPr>
        <w:pStyle w:val="Akapitzlist"/>
        <w:numPr>
          <w:ilvl w:val="0"/>
          <w:numId w:val="23"/>
        </w:numPr>
        <w:rPr>
          <w:b/>
        </w:rPr>
      </w:pPr>
      <w:r w:rsidRPr="006D0C9A">
        <w:rPr>
          <w:b/>
        </w:rPr>
        <w:t>Dysk twardy SSD 240GB – 1 szt.</w:t>
      </w:r>
    </w:p>
    <w:tbl>
      <w:tblPr>
        <w:tblStyle w:val="Tabela-Siatka"/>
        <w:tblW w:w="0" w:type="auto"/>
        <w:tblInd w:w="720" w:type="dxa"/>
        <w:tblLook w:val="04A0" w:firstRow="1" w:lastRow="0" w:firstColumn="1" w:lastColumn="0" w:noHBand="0" w:noVBand="1"/>
      </w:tblPr>
      <w:tblGrid>
        <w:gridCol w:w="4202"/>
        <w:gridCol w:w="4140"/>
      </w:tblGrid>
      <w:tr w:rsidR="00D12CEA" w14:paraId="184C3AF1" w14:textId="77777777" w:rsidTr="00075AEB">
        <w:tc>
          <w:tcPr>
            <w:tcW w:w="4531" w:type="dxa"/>
          </w:tcPr>
          <w:p w14:paraId="2F0A65EC" w14:textId="77777777" w:rsidR="00D12CEA" w:rsidRDefault="00D12CEA" w:rsidP="00075AEB">
            <w:pPr>
              <w:pStyle w:val="Bezodstpw"/>
            </w:pPr>
            <w:r>
              <w:t>Pojemność</w:t>
            </w:r>
          </w:p>
        </w:tc>
        <w:tc>
          <w:tcPr>
            <w:tcW w:w="4531" w:type="dxa"/>
          </w:tcPr>
          <w:p w14:paraId="3CF4D997" w14:textId="45332A2F" w:rsidR="00D12CEA" w:rsidRDefault="00FF6924" w:rsidP="00075AEB">
            <w:pPr>
              <w:pStyle w:val="Bezodstpw"/>
            </w:pPr>
            <w:r>
              <w:t>240</w:t>
            </w:r>
            <w:bookmarkStart w:id="1" w:name="_GoBack"/>
            <w:bookmarkEnd w:id="1"/>
            <w:r w:rsidR="00D12CEA">
              <w:t xml:space="preserve"> GB</w:t>
            </w:r>
          </w:p>
        </w:tc>
      </w:tr>
      <w:tr w:rsidR="00D12CEA" w14:paraId="641111E9" w14:textId="77777777" w:rsidTr="00075AEB">
        <w:tc>
          <w:tcPr>
            <w:tcW w:w="4531" w:type="dxa"/>
          </w:tcPr>
          <w:p w14:paraId="3F7DF529" w14:textId="77777777" w:rsidR="00D12CEA" w:rsidRDefault="00D12CEA" w:rsidP="00075AEB">
            <w:pPr>
              <w:pStyle w:val="Bezodstpw"/>
            </w:pPr>
            <w:r>
              <w:t>Format</w:t>
            </w:r>
          </w:p>
        </w:tc>
        <w:tc>
          <w:tcPr>
            <w:tcW w:w="4531" w:type="dxa"/>
          </w:tcPr>
          <w:p w14:paraId="5E32F5EB" w14:textId="77777777" w:rsidR="00D12CEA" w:rsidRDefault="00D12CEA" w:rsidP="00075AEB">
            <w:pPr>
              <w:pStyle w:val="Bezodstpw"/>
            </w:pPr>
            <w:r>
              <w:t>2,5”</w:t>
            </w:r>
          </w:p>
        </w:tc>
      </w:tr>
      <w:tr w:rsidR="00D12CEA" w14:paraId="1E0D85EC" w14:textId="77777777" w:rsidTr="00075AEB">
        <w:tc>
          <w:tcPr>
            <w:tcW w:w="4531" w:type="dxa"/>
          </w:tcPr>
          <w:p w14:paraId="7DE8F3CE" w14:textId="77777777" w:rsidR="00D12CEA" w:rsidRDefault="00D12CEA" w:rsidP="00075AEB">
            <w:pPr>
              <w:pStyle w:val="Bezodstpw"/>
            </w:pPr>
            <w:r>
              <w:t>Interfejs</w:t>
            </w:r>
          </w:p>
        </w:tc>
        <w:tc>
          <w:tcPr>
            <w:tcW w:w="4531" w:type="dxa"/>
          </w:tcPr>
          <w:p w14:paraId="6CDE0FB5" w14:textId="77777777" w:rsidR="00D12CEA" w:rsidRDefault="00D12CEA" w:rsidP="00075AEB">
            <w:pPr>
              <w:pStyle w:val="Bezodstpw"/>
            </w:pPr>
            <w:proofErr w:type="spellStart"/>
            <w:r>
              <w:t>Sata</w:t>
            </w:r>
            <w:proofErr w:type="spellEnd"/>
            <w:r>
              <w:t xml:space="preserve"> III</w:t>
            </w:r>
          </w:p>
        </w:tc>
      </w:tr>
      <w:tr w:rsidR="00D12CEA" w14:paraId="539768FE" w14:textId="77777777" w:rsidTr="00075AEB">
        <w:tc>
          <w:tcPr>
            <w:tcW w:w="4531" w:type="dxa"/>
          </w:tcPr>
          <w:p w14:paraId="07D76942" w14:textId="77777777" w:rsidR="00D12CEA" w:rsidRDefault="00D12CEA" w:rsidP="00075AEB">
            <w:pPr>
              <w:pStyle w:val="Bezodstpw"/>
            </w:pPr>
            <w:r>
              <w:t>Prędkość odczytu</w:t>
            </w:r>
          </w:p>
        </w:tc>
        <w:tc>
          <w:tcPr>
            <w:tcW w:w="4531" w:type="dxa"/>
          </w:tcPr>
          <w:p w14:paraId="6DEDB721" w14:textId="77777777" w:rsidR="00D12CEA" w:rsidRDefault="00D12CEA" w:rsidP="00075AEB">
            <w:pPr>
              <w:pStyle w:val="Bezodstpw"/>
            </w:pPr>
            <w:r>
              <w:t>Min. 550 MB/s</w:t>
            </w:r>
          </w:p>
        </w:tc>
      </w:tr>
      <w:tr w:rsidR="00D12CEA" w14:paraId="4668843E" w14:textId="77777777" w:rsidTr="00075AEB">
        <w:tc>
          <w:tcPr>
            <w:tcW w:w="4531" w:type="dxa"/>
          </w:tcPr>
          <w:p w14:paraId="72A3C9C9" w14:textId="77777777" w:rsidR="00D12CEA" w:rsidRDefault="00D12CEA" w:rsidP="00075AEB">
            <w:pPr>
              <w:pStyle w:val="Bezodstpw"/>
            </w:pPr>
            <w:r>
              <w:t>Prędkość zapisu</w:t>
            </w:r>
          </w:p>
        </w:tc>
        <w:tc>
          <w:tcPr>
            <w:tcW w:w="4531" w:type="dxa"/>
          </w:tcPr>
          <w:p w14:paraId="10812B58" w14:textId="77777777" w:rsidR="00D12CEA" w:rsidRDefault="00D12CEA" w:rsidP="00075AEB">
            <w:pPr>
              <w:pStyle w:val="Bezodstpw"/>
            </w:pPr>
            <w:r>
              <w:t>Min. 540 MB/s</w:t>
            </w:r>
          </w:p>
        </w:tc>
      </w:tr>
      <w:tr w:rsidR="00D12CEA" w14:paraId="073E5CB2" w14:textId="77777777" w:rsidTr="00075AEB">
        <w:tc>
          <w:tcPr>
            <w:tcW w:w="4531" w:type="dxa"/>
          </w:tcPr>
          <w:p w14:paraId="32A61DFC" w14:textId="77777777" w:rsidR="00D12CEA" w:rsidRDefault="00D12CEA" w:rsidP="00075AEB">
            <w:pPr>
              <w:pStyle w:val="Bezodstpw"/>
            </w:pPr>
            <w:r>
              <w:t>Niezawodność</w:t>
            </w:r>
          </w:p>
        </w:tc>
        <w:tc>
          <w:tcPr>
            <w:tcW w:w="4531" w:type="dxa"/>
          </w:tcPr>
          <w:p w14:paraId="29D90FC2" w14:textId="77777777" w:rsidR="00D12CEA" w:rsidRDefault="00D12CEA" w:rsidP="00075AEB">
            <w:pPr>
              <w:pStyle w:val="Bezodstpw"/>
            </w:pPr>
            <w:r>
              <w:t>2 mln godzin</w:t>
            </w:r>
          </w:p>
        </w:tc>
      </w:tr>
      <w:tr w:rsidR="00D12CEA" w14:paraId="1D30693D" w14:textId="77777777" w:rsidTr="00075AEB">
        <w:tc>
          <w:tcPr>
            <w:tcW w:w="4531" w:type="dxa"/>
          </w:tcPr>
          <w:p w14:paraId="7E76DC9F" w14:textId="77777777" w:rsidR="00D12CEA" w:rsidRDefault="00D12CEA" w:rsidP="00075AEB">
            <w:pPr>
              <w:pStyle w:val="Bezodstpw"/>
            </w:pPr>
            <w:r>
              <w:t>Akcesoria</w:t>
            </w:r>
          </w:p>
        </w:tc>
        <w:tc>
          <w:tcPr>
            <w:tcW w:w="4531" w:type="dxa"/>
          </w:tcPr>
          <w:p w14:paraId="30FAB64D" w14:textId="77777777" w:rsidR="00D12CEA" w:rsidRDefault="00D12CEA" w:rsidP="00075AEB">
            <w:pPr>
              <w:pStyle w:val="Bezodstpw"/>
            </w:pPr>
            <w:r>
              <w:t>Adapter 7mm na 9,5mm</w:t>
            </w:r>
          </w:p>
        </w:tc>
      </w:tr>
    </w:tbl>
    <w:p w14:paraId="71218C25" w14:textId="77777777" w:rsidR="00D12CEA" w:rsidRDefault="00D12CEA" w:rsidP="00D12CEA">
      <w:pPr>
        <w:pStyle w:val="Akapitzlist"/>
        <w:ind w:left="720"/>
      </w:pPr>
    </w:p>
    <w:p w14:paraId="7BA84F61" w14:textId="2764EB6F" w:rsidR="00D17C44" w:rsidRPr="006D0C9A" w:rsidRDefault="00D17C44" w:rsidP="00726D1A">
      <w:pPr>
        <w:pStyle w:val="Akapitzlist"/>
        <w:numPr>
          <w:ilvl w:val="0"/>
          <w:numId w:val="23"/>
        </w:numPr>
        <w:rPr>
          <w:b/>
        </w:rPr>
      </w:pPr>
      <w:r w:rsidRPr="006D0C9A">
        <w:rPr>
          <w:b/>
        </w:rPr>
        <w:t>Dysk przenośny – 1 szt.</w:t>
      </w:r>
    </w:p>
    <w:tbl>
      <w:tblPr>
        <w:tblStyle w:val="Tabela-Siatka"/>
        <w:tblW w:w="0" w:type="auto"/>
        <w:tblInd w:w="720" w:type="dxa"/>
        <w:tblLook w:val="04A0" w:firstRow="1" w:lastRow="0" w:firstColumn="1" w:lastColumn="0" w:noHBand="0" w:noVBand="1"/>
      </w:tblPr>
      <w:tblGrid>
        <w:gridCol w:w="4134"/>
        <w:gridCol w:w="4208"/>
      </w:tblGrid>
      <w:tr w:rsidR="00B52E1C" w14:paraId="0C9FFB4F" w14:textId="77777777" w:rsidTr="00B52E1C">
        <w:tc>
          <w:tcPr>
            <w:tcW w:w="4134" w:type="dxa"/>
          </w:tcPr>
          <w:p w14:paraId="69584447" w14:textId="6EDEFFFC" w:rsidR="00B52E1C" w:rsidRDefault="00B52E1C" w:rsidP="00B52E1C">
            <w:pPr>
              <w:pStyle w:val="Bezodstpw"/>
            </w:pPr>
            <w:r>
              <w:t>Typ</w:t>
            </w:r>
          </w:p>
        </w:tc>
        <w:tc>
          <w:tcPr>
            <w:tcW w:w="4208" w:type="dxa"/>
          </w:tcPr>
          <w:p w14:paraId="7A40378C" w14:textId="7EC499D8" w:rsidR="00B52E1C" w:rsidRDefault="00B52E1C" w:rsidP="00B52E1C">
            <w:pPr>
              <w:pStyle w:val="Bezodstpw"/>
            </w:pPr>
            <w:r>
              <w:t>Magnetyczny</w:t>
            </w:r>
          </w:p>
        </w:tc>
      </w:tr>
      <w:tr w:rsidR="00B52E1C" w14:paraId="71DDE1FF" w14:textId="77777777" w:rsidTr="00B52E1C">
        <w:tc>
          <w:tcPr>
            <w:tcW w:w="4134" w:type="dxa"/>
          </w:tcPr>
          <w:p w14:paraId="7078CC81" w14:textId="04DEA72E" w:rsidR="00B52E1C" w:rsidRDefault="00B52E1C" w:rsidP="00B52E1C">
            <w:pPr>
              <w:pStyle w:val="Bezodstpw"/>
            </w:pPr>
            <w:r>
              <w:t>Format</w:t>
            </w:r>
          </w:p>
        </w:tc>
        <w:tc>
          <w:tcPr>
            <w:tcW w:w="4208" w:type="dxa"/>
          </w:tcPr>
          <w:p w14:paraId="654A63A7" w14:textId="59402C6C" w:rsidR="00B52E1C" w:rsidRDefault="00B52E1C" w:rsidP="00B52E1C">
            <w:pPr>
              <w:pStyle w:val="Bezodstpw"/>
            </w:pPr>
            <w:r>
              <w:t>2,5”</w:t>
            </w:r>
          </w:p>
        </w:tc>
      </w:tr>
      <w:tr w:rsidR="00B52E1C" w14:paraId="65C79D44" w14:textId="77777777" w:rsidTr="00B52E1C">
        <w:tc>
          <w:tcPr>
            <w:tcW w:w="4134" w:type="dxa"/>
          </w:tcPr>
          <w:p w14:paraId="6833D5CA" w14:textId="63358D66" w:rsidR="00B52E1C" w:rsidRDefault="00B52E1C" w:rsidP="00B52E1C">
            <w:pPr>
              <w:pStyle w:val="Bezodstpw"/>
            </w:pPr>
            <w:r>
              <w:t>Pojemność</w:t>
            </w:r>
          </w:p>
        </w:tc>
        <w:tc>
          <w:tcPr>
            <w:tcW w:w="4208" w:type="dxa"/>
          </w:tcPr>
          <w:p w14:paraId="279DA4CA" w14:textId="7FF7D605" w:rsidR="00B52E1C" w:rsidRDefault="00B52E1C" w:rsidP="00B52E1C">
            <w:pPr>
              <w:pStyle w:val="Bezodstpw"/>
            </w:pPr>
            <w:r>
              <w:t>2 TB</w:t>
            </w:r>
          </w:p>
        </w:tc>
      </w:tr>
      <w:tr w:rsidR="00B52E1C" w14:paraId="74BB784D" w14:textId="77777777" w:rsidTr="00B52E1C">
        <w:tc>
          <w:tcPr>
            <w:tcW w:w="4134" w:type="dxa"/>
          </w:tcPr>
          <w:p w14:paraId="35E92946" w14:textId="5C8ECC93" w:rsidR="00B52E1C" w:rsidRDefault="00B52E1C" w:rsidP="00B52E1C">
            <w:pPr>
              <w:pStyle w:val="Bezodstpw"/>
            </w:pPr>
            <w:r>
              <w:t>Interfejs</w:t>
            </w:r>
          </w:p>
        </w:tc>
        <w:tc>
          <w:tcPr>
            <w:tcW w:w="4208" w:type="dxa"/>
          </w:tcPr>
          <w:p w14:paraId="4CE127AA" w14:textId="6D5497C7" w:rsidR="00B52E1C" w:rsidRDefault="00B52E1C" w:rsidP="00B52E1C">
            <w:pPr>
              <w:pStyle w:val="Bezodstpw"/>
            </w:pPr>
            <w:r>
              <w:t>USB 3.0</w:t>
            </w:r>
          </w:p>
        </w:tc>
      </w:tr>
      <w:tr w:rsidR="00B52E1C" w14:paraId="0022BDF8" w14:textId="77777777" w:rsidTr="00B52E1C">
        <w:tc>
          <w:tcPr>
            <w:tcW w:w="4134" w:type="dxa"/>
          </w:tcPr>
          <w:p w14:paraId="71D19FDA" w14:textId="4A601911" w:rsidR="00B52E1C" w:rsidRDefault="00B52E1C" w:rsidP="00B52E1C">
            <w:pPr>
              <w:pStyle w:val="Bezodstpw"/>
            </w:pPr>
            <w:r>
              <w:t>Funkcje</w:t>
            </w:r>
          </w:p>
        </w:tc>
        <w:tc>
          <w:tcPr>
            <w:tcW w:w="4208" w:type="dxa"/>
          </w:tcPr>
          <w:p w14:paraId="11EE5AEC" w14:textId="7D8502D2" w:rsidR="00B52E1C" w:rsidRDefault="00B52E1C" w:rsidP="00B52E1C">
            <w:pPr>
              <w:pStyle w:val="Bezodstpw"/>
            </w:pPr>
            <w:r>
              <w:t>Wbudowane szyfrowanie 256-bit AES, oprogramowanie producenta do tworzenia kopii zapasowych, Plug &amp; Play</w:t>
            </w:r>
          </w:p>
        </w:tc>
      </w:tr>
      <w:tr w:rsidR="00B52E1C" w14:paraId="07D4AB4D" w14:textId="77777777" w:rsidTr="00B52E1C">
        <w:tc>
          <w:tcPr>
            <w:tcW w:w="4134" w:type="dxa"/>
          </w:tcPr>
          <w:p w14:paraId="5703101E" w14:textId="670D92EA" w:rsidR="00B52E1C" w:rsidRDefault="00B52E1C" w:rsidP="00B52E1C">
            <w:pPr>
              <w:pStyle w:val="Bezodstpw"/>
            </w:pPr>
            <w:r>
              <w:t>Wysokość</w:t>
            </w:r>
          </w:p>
        </w:tc>
        <w:tc>
          <w:tcPr>
            <w:tcW w:w="4208" w:type="dxa"/>
          </w:tcPr>
          <w:p w14:paraId="2B8E2957" w14:textId="512FC48F" w:rsidR="00B52E1C" w:rsidRDefault="00B52E1C" w:rsidP="00B52E1C">
            <w:pPr>
              <w:pStyle w:val="Bezodstpw"/>
            </w:pPr>
            <w:r>
              <w:t>Maks. 15,90 mm</w:t>
            </w:r>
          </w:p>
        </w:tc>
      </w:tr>
      <w:tr w:rsidR="00B52E1C" w14:paraId="32A7A29E" w14:textId="77777777" w:rsidTr="00B52E1C">
        <w:tc>
          <w:tcPr>
            <w:tcW w:w="4134" w:type="dxa"/>
          </w:tcPr>
          <w:p w14:paraId="3F0099A9" w14:textId="06A7A089" w:rsidR="00B52E1C" w:rsidRDefault="00B52E1C" w:rsidP="00B52E1C">
            <w:pPr>
              <w:pStyle w:val="Bezodstpw"/>
            </w:pPr>
            <w:r>
              <w:t>Szerokość</w:t>
            </w:r>
          </w:p>
        </w:tc>
        <w:tc>
          <w:tcPr>
            <w:tcW w:w="4208" w:type="dxa"/>
          </w:tcPr>
          <w:p w14:paraId="1513C635" w14:textId="64EDCC5F" w:rsidR="00B52E1C" w:rsidRDefault="00B52E1C" w:rsidP="00B52E1C">
            <w:pPr>
              <w:pStyle w:val="Bezodstpw"/>
            </w:pPr>
            <w:r>
              <w:t>Maks. 82 mm</w:t>
            </w:r>
          </w:p>
        </w:tc>
      </w:tr>
      <w:tr w:rsidR="00B52E1C" w14:paraId="44EE56F3" w14:textId="77777777" w:rsidTr="00B52E1C">
        <w:tc>
          <w:tcPr>
            <w:tcW w:w="4134" w:type="dxa"/>
          </w:tcPr>
          <w:p w14:paraId="04BC6166" w14:textId="23C4121B" w:rsidR="00B52E1C" w:rsidRDefault="00B52E1C" w:rsidP="00B52E1C">
            <w:pPr>
              <w:pStyle w:val="Bezodstpw"/>
            </w:pPr>
            <w:r>
              <w:t>Długość</w:t>
            </w:r>
          </w:p>
        </w:tc>
        <w:tc>
          <w:tcPr>
            <w:tcW w:w="4208" w:type="dxa"/>
          </w:tcPr>
          <w:p w14:paraId="49F130EA" w14:textId="1F167868" w:rsidR="00B52E1C" w:rsidRDefault="00B52E1C" w:rsidP="00B52E1C">
            <w:pPr>
              <w:pStyle w:val="Bezodstpw"/>
            </w:pPr>
            <w:r>
              <w:t>Maks. 110 mm</w:t>
            </w:r>
          </w:p>
        </w:tc>
      </w:tr>
      <w:tr w:rsidR="00B52E1C" w14:paraId="69825F46" w14:textId="77777777" w:rsidTr="00B52E1C">
        <w:tc>
          <w:tcPr>
            <w:tcW w:w="4134" w:type="dxa"/>
          </w:tcPr>
          <w:p w14:paraId="44154477" w14:textId="134F3859" w:rsidR="00B52E1C" w:rsidRDefault="00B52E1C" w:rsidP="00B52E1C">
            <w:pPr>
              <w:pStyle w:val="Bezodstpw"/>
            </w:pPr>
            <w:r>
              <w:t>Akcesoria</w:t>
            </w:r>
          </w:p>
        </w:tc>
        <w:tc>
          <w:tcPr>
            <w:tcW w:w="4208" w:type="dxa"/>
          </w:tcPr>
          <w:p w14:paraId="7EF07340" w14:textId="1334ADC1" w:rsidR="00B52E1C" w:rsidRDefault="00B52E1C" w:rsidP="00B52E1C">
            <w:pPr>
              <w:pStyle w:val="Bezodstpw"/>
            </w:pPr>
            <w:r>
              <w:t>Przewód USB 3.0, oprogramowanie, instrukcja obsługi</w:t>
            </w:r>
          </w:p>
        </w:tc>
      </w:tr>
      <w:tr w:rsidR="00B52E1C" w14:paraId="47293F4B" w14:textId="77777777" w:rsidTr="00B52E1C">
        <w:tc>
          <w:tcPr>
            <w:tcW w:w="4134" w:type="dxa"/>
          </w:tcPr>
          <w:p w14:paraId="068A8F3C" w14:textId="7FD4DB8C" w:rsidR="00B52E1C" w:rsidRDefault="00B52E1C" w:rsidP="00B52E1C">
            <w:pPr>
              <w:pStyle w:val="Bezodstpw"/>
            </w:pPr>
            <w:r>
              <w:t>Gwarancja</w:t>
            </w:r>
          </w:p>
        </w:tc>
        <w:tc>
          <w:tcPr>
            <w:tcW w:w="4208" w:type="dxa"/>
          </w:tcPr>
          <w:p w14:paraId="0CA593F1" w14:textId="1841C326" w:rsidR="00B52E1C" w:rsidRDefault="00B52E1C" w:rsidP="00B52E1C">
            <w:pPr>
              <w:pStyle w:val="Bezodstpw"/>
            </w:pPr>
            <w:r>
              <w:t>3 lata</w:t>
            </w:r>
          </w:p>
        </w:tc>
      </w:tr>
    </w:tbl>
    <w:p w14:paraId="65A8C8F4" w14:textId="77777777" w:rsidR="00B52E1C" w:rsidRDefault="00B52E1C" w:rsidP="00B52E1C">
      <w:pPr>
        <w:pStyle w:val="Akapitzlist"/>
        <w:ind w:left="720"/>
      </w:pPr>
    </w:p>
    <w:p w14:paraId="6AD959A0" w14:textId="5263ABF2" w:rsidR="00D17C44" w:rsidRPr="006D0C9A" w:rsidRDefault="00D17C44" w:rsidP="00726D1A">
      <w:pPr>
        <w:pStyle w:val="Akapitzlist"/>
        <w:numPr>
          <w:ilvl w:val="0"/>
          <w:numId w:val="23"/>
        </w:numPr>
        <w:rPr>
          <w:b/>
        </w:rPr>
      </w:pPr>
      <w:r w:rsidRPr="006D0C9A">
        <w:rPr>
          <w:b/>
        </w:rPr>
        <w:t>Klawiatura przewodowa – 10 szt.</w:t>
      </w:r>
    </w:p>
    <w:tbl>
      <w:tblPr>
        <w:tblStyle w:val="Tabela-Siatka"/>
        <w:tblW w:w="0" w:type="auto"/>
        <w:tblInd w:w="720" w:type="dxa"/>
        <w:tblLook w:val="04A0" w:firstRow="1" w:lastRow="0" w:firstColumn="1" w:lastColumn="0" w:noHBand="0" w:noVBand="1"/>
      </w:tblPr>
      <w:tblGrid>
        <w:gridCol w:w="4172"/>
        <w:gridCol w:w="4170"/>
      </w:tblGrid>
      <w:tr w:rsidR="00460795" w14:paraId="44BD5C85" w14:textId="77777777" w:rsidTr="00460795">
        <w:tc>
          <w:tcPr>
            <w:tcW w:w="4531" w:type="dxa"/>
          </w:tcPr>
          <w:p w14:paraId="4361E554" w14:textId="72936161" w:rsidR="00460795" w:rsidRDefault="00460795" w:rsidP="00A53B28">
            <w:pPr>
              <w:pStyle w:val="Bezodstpw"/>
            </w:pPr>
            <w:r>
              <w:t>Łączność</w:t>
            </w:r>
          </w:p>
        </w:tc>
        <w:tc>
          <w:tcPr>
            <w:tcW w:w="4531" w:type="dxa"/>
          </w:tcPr>
          <w:p w14:paraId="1DA7ADA5" w14:textId="2C27E1A0" w:rsidR="00460795" w:rsidRDefault="00460795" w:rsidP="00A53B28">
            <w:pPr>
              <w:pStyle w:val="Bezodstpw"/>
            </w:pPr>
            <w:r>
              <w:t>Przewodowa</w:t>
            </w:r>
          </w:p>
        </w:tc>
      </w:tr>
      <w:tr w:rsidR="00460795" w14:paraId="68049F81" w14:textId="77777777" w:rsidTr="00460795">
        <w:tc>
          <w:tcPr>
            <w:tcW w:w="4531" w:type="dxa"/>
          </w:tcPr>
          <w:p w14:paraId="2F934265" w14:textId="2F08915F" w:rsidR="00460795" w:rsidRDefault="00460795" w:rsidP="00A53B28">
            <w:pPr>
              <w:pStyle w:val="Bezodstpw"/>
            </w:pPr>
            <w:r>
              <w:t>Typ klawiatury</w:t>
            </w:r>
          </w:p>
        </w:tc>
        <w:tc>
          <w:tcPr>
            <w:tcW w:w="4531" w:type="dxa"/>
          </w:tcPr>
          <w:p w14:paraId="3F66DBA2" w14:textId="04AF8A40" w:rsidR="00460795" w:rsidRDefault="00460795" w:rsidP="00A53B28">
            <w:pPr>
              <w:pStyle w:val="Bezodstpw"/>
            </w:pPr>
            <w:r>
              <w:t>Tradycyjna membranowa</w:t>
            </w:r>
          </w:p>
        </w:tc>
      </w:tr>
      <w:tr w:rsidR="00460795" w14:paraId="5A064642" w14:textId="77777777" w:rsidTr="00460795">
        <w:tc>
          <w:tcPr>
            <w:tcW w:w="4531" w:type="dxa"/>
          </w:tcPr>
          <w:p w14:paraId="146806E9" w14:textId="0E8481BB" w:rsidR="00460795" w:rsidRDefault="00460795" w:rsidP="00A53B28">
            <w:pPr>
              <w:pStyle w:val="Bezodstpw"/>
            </w:pPr>
            <w:r>
              <w:t>Przeznaczenie</w:t>
            </w:r>
          </w:p>
        </w:tc>
        <w:tc>
          <w:tcPr>
            <w:tcW w:w="4531" w:type="dxa"/>
          </w:tcPr>
          <w:p w14:paraId="75DDD376" w14:textId="1E7CD7C7" w:rsidR="00460795" w:rsidRDefault="00460795" w:rsidP="00A53B28">
            <w:pPr>
              <w:pStyle w:val="Bezodstpw"/>
            </w:pPr>
            <w:r>
              <w:t>Biurowa</w:t>
            </w:r>
          </w:p>
        </w:tc>
      </w:tr>
      <w:tr w:rsidR="00460795" w14:paraId="1C7ADF2C" w14:textId="77777777" w:rsidTr="00460795">
        <w:tc>
          <w:tcPr>
            <w:tcW w:w="4531" w:type="dxa"/>
          </w:tcPr>
          <w:p w14:paraId="3DC23D80" w14:textId="24C54F7F" w:rsidR="00460795" w:rsidRDefault="00460795" w:rsidP="00A53B28">
            <w:pPr>
              <w:pStyle w:val="Bezodstpw"/>
            </w:pPr>
            <w:r>
              <w:t>Klawisze numeryczne</w:t>
            </w:r>
          </w:p>
        </w:tc>
        <w:tc>
          <w:tcPr>
            <w:tcW w:w="4531" w:type="dxa"/>
          </w:tcPr>
          <w:p w14:paraId="5FBE2413" w14:textId="2A215610" w:rsidR="00460795" w:rsidRDefault="00460795" w:rsidP="00A53B28">
            <w:pPr>
              <w:pStyle w:val="Bezodstpw"/>
            </w:pPr>
            <w:r>
              <w:t>Tak</w:t>
            </w:r>
          </w:p>
        </w:tc>
      </w:tr>
      <w:tr w:rsidR="00460795" w14:paraId="399FAF6A" w14:textId="77777777" w:rsidTr="00460795">
        <w:tc>
          <w:tcPr>
            <w:tcW w:w="4531" w:type="dxa"/>
          </w:tcPr>
          <w:p w14:paraId="30D04E89" w14:textId="655545D7" w:rsidR="00460795" w:rsidRDefault="00460795" w:rsidP="00A53B28">
            <w:pPr>
              <w:pStyle w:val="Bezodstpw"/>
            </w:pPr>
            <w:r>
              <w:t>Interfejs</w:t>
            </w:r>
          </w:p>
        </w:tc>
        <w:tc>
          <w:tcPr>
            <w:tcW w:w="4531" w:type="dxa"/>
          </w:tcPr>
          <w:p w14:paraId="4261B669" w14:textId="01668644" w:rsidR="00460795" w:rsidRDefault="00460795" w:rsidP="00A53B28">
            <w:pPr>
              <w:pStyle w:val="Bezodstpw"/>
            </w:pPr>
            <w:r>
              <w:t>USB</w:t>
            </w:r>
          </w:p>
        </w:tc>
      </w:tr>
      <w:tr w:rsidR="00460795" w14:paraId="1A6D8328" w14:textId="77777777" w:rsidTr="00460795">
        <w:tc>
          <w:tcPr>
            <w:tcW w:w="4531" w:type="dxa"/>
          </w:tcPr>
          <w:p w14:paraId="3E19441C" w14:textId="1E4D748A" w:rsidR="00460795" w:rsidRDefault="00460795" w:rsidP="00A53B28">
            <w:pPr>
              <w:pStyle w:val="Bezodstpw"/>
            </w:pPr>
            <w:r>
              <w:t>Profil klawiszy</w:t>
            </w:r>
          </w:p>
        </w:tc>
        <w:tc>
          <w:tcPr>
            <w:tcW w:w="4531" w:type="dxa"/>
          </w:tcPr>
          <w:p w14:paraId="6A56AE67" w14:textId="24528803" w:rsidR="00460795" w:rsidRDefault="00A53B28" w:rsidP="00A53B28">
            <w:pPr>
              <w:pStyle w:val="Bezodstpw"/>
            </w:pPr>
            <w:r>
              <w:t>niski</w:t>
            </w:r>
          </w:p>
        </w:tc>
      </w:tr>
      <w:tr w:rsidR="00460795" w14:paraId="23E1B8A1" w14:textId="77777777" w:rsidTr="00460795">
        <w:tc>
          <w:tcPr>
            <w:tcW w:w="4531" w:type="dxa"/>
          </w:tcPr>
          <w:p w14:paraId="6C2A9E43" w14:textId="350B3EC9" w:rsidR="00460795" w:rsidRDefault="00460795" w:rsidP="00A53B28">
            <w:pPr>
              <w:pStyle w:val="Bezodstpw"/>
            </w:pPr>
            <w:r>
              <w:t>Wytrzymałość wg producenta</w:t>
            </w:r>
          </w:p>
        </w:tc>
        <w:tc>
          <w:tcPr>
            <w:tcW w:w="4531" w:type="dxa"/>
          </w:tcPr>
          <w:p w14:paraId="3A066F1F" w14:textId="535C81D0" w:rsidR="00460795" w:rsidRDefault="00460795" w:rsidP="00A53B28">
            <w:pPr>
              <w:pStyle w:val="Bezodstpw"/>
            </w:pPr>
            <w:r>
              <w:t>10 mln klikni</w:t>
            </w:r>
            <w:r w:rsidR="00A53B28">
              <w:t>ę</w:t>
            </w:r>
            <w:r>
              <w:t>ć</w:t>
            </w:r>
          </w:p>
        </w:tc>
      </w:tr>
      <w:tr w:rsidR="00460795" w14:paraId="717884A9" w14:textId="77777777" w:rsidTr="00460795">
        <w:tc>
          <w:tcPr>
            <w:tcW w:w="4531" w:type="dxa"/>
          </w:tcPr>
          <w:p w14:paraId="3F0EADA4" w14:textId="2366FCC9" w:rsidR="00460795" w:rsidRDefault="00460795" w:rsidP="00A53B28">
            <w:pPr>
              <w:pStyle w:val="Bezodstpw"/>
            </w:pPr>
            <w:r>
              <w:t>Dodatkowe funkcje</w:t>
            </w:r>
          </w:p>
        </w:tc>
        <w:tc>
          <w:tcPr>
            <w:tcW w:w="4531" w:type="dxa"/>
          </w:tcPr>
          <w:p w14:paraId="312848AB" w14:textId="49916923" w:rsidR="00460795" w:rsidRDefault="00460795" w:rsidP="00A53B28">
            <w:pPr>
              <w:pStyle w:val="Bezodstpw"/>
            </w:pPr>
            <w:r>
              <w:t>Zakrzywiona spacja, odchylane nóżki</w:t>
            </w:r>
          </w:p>
        </w:tc>
      </w:tr>
      <w:tr w:rsidR="004C5B8E" w14:paraId="0938CB0A" w14:textId="77777777" w:rsidTr="00460795">
        <w:tc>
          <w:tcPr>
            <w:tcW w:w="4531" w:type="dxa"/>
          </w:tcPr>
          <w:p w14:paraId="5791B97E" w14:textId="7993C01E" w:rsidR="004C5B8E" w:rsidRDefault="004C5B8E" w:rsidP="00A53B28">
            <w:pPr>
              <w:pStyle w:val="Bezodstpw"/>
            </w:pPr>
            <w:r>
              <w:t>Gwarancja</w:t>
            </w:r>
          </w:p>
        </w:tc>
        <w:tc>
          <w:tcPr>
            <w:tcW w:w="4531" w:type="dxa"/>
          </w:tcPr>
          <w:p w14:paraId="0C85EF44" w14:textId="357F0705" w:rsidR="004C5B8E" w:rsidRDefault="004C5B8E" w:rsidP="00A53B28">
            <w:pPr>
              <w:pStyle w:val="Bezodstpw"/>
            </w:pPr>
            <w:r>
              <w:t>3 lata</w:t>
            </w:r>
          </w:p>
        </w:tc>
      </w:tr>
    </w:tbl>
    <w:p w14:paraId="54C84631" w14:textId="77777777" w:rsidR="00460795" w:rsidRDefault="00460795" w:rsidP="00460795">
      <w:pPr>
        <w:pStyle w:val="Akapitzlist"/>
        <w:ind w:left="720"/>
      </w:pPr>
    </w:p>
    <w:p w14:paraId="69B17012" w14:textId="4B00D735" w:rsidR="00D17C44" w:rsidRPr="006D0C9A" w:rsidRDefault="00D17C44" w:rsidP="00726D1A">
      <w:pPr>
        <w:pStyle w:val="Akapitzlist"/>
        <w:numPr>
          <w:ilvl w:val="0"/>
          <w:numId w:val="23"/>
        </w:numPr>
        <w:rPr>
          <w:b/>
        </w:rPr>
      </w:pPr>
      <w:r w:rsidRPr="006D0C9A">
        <w:rPr>
          <w:b/>
        </w:rPr>
        <w:t>Mysz przewodowa – 10 szt.</w:t>
      </w:r>
    </w:p>
    <w:tbl>
      <w:tblPr>
        <w:tblStyle w:val="Tabela-Siatka"/>
        <w:tblW w:w="0" w:type="auto"/>
        <w:tblInd w:w="720" w:type="dxa"/>
        <w:tblLook w:val="04A0" w:firstRow="1" w:lastRow="0" w:firstColumn="1" w:lastColumn="0" w:noHBand="0" w:noVBand="1"/>
      </w:tblPr>
      <w:tblGrid>
        <w:gridCol w:w="4161"/>
        <w:gridCol w:w="4181"/>
      </w:tblGrid>
      <w:tr w:rsidR="002D45E3" w14:paraId="48D1F6B1" w14:textId="77777777" w:rsidTr="002D45E3">
        <w:tc>
          <w:tcPr>
            <w:tcW w:w="4531" w:type="dxa"/>
          </w:tcPr>
          <w:p w14:paraId="418D0B8C" w14:textId="5F36781B" w:rsidR="002D45E3" w:rsidRDefault="002D45E3" w:rsidP="004C5B8E">
            <w:pPr>
              <w:pStyle w:val="Bezodstpw"/>
            </w:pPr>
            <w:r>
              <w:t>Łączność</w:t>
            </w:r>
          </w:p>
        </w:tc>
        <w:tc>
          <w:tcPr>
            <w:tcW w:w="4531" w:type="dxa"/>
          </w:tcPr>
          <w:p w14:paraId="5B00CD54" w14:textId="3976C92C" w:rsidR="002D45E3" w:rsidRDefault="002D45E3" w:rsidP="004C5B8E">
            <w:pPr>
              <w:pStyle w:val="Bezodstpw"/>
            </w:pPr>
            <w:r>
              <w:t>Przewodowa</w:t>
            </w:r>
          </w:p>
        </w:tc>
      </w:tr>
      <w:tr w:rsidR="002D45E3" w14:paraId="25A6A679" w14:textId="77777777" w:rsidTr="002D45E3">
        <w:tc>
          <w:tcPr>
            <w:tcW w:w="4531" w:type="dxa"/>
          </w:tcPr>
          <w:p w14:paraId="39F1C2B6" w14:textId="0E5CD824" w:rsidR="002D45E3" w:rsidRDefault="002D45E3" w:rsidP="004C5B8E">
            <w:pPr>
              <w:pStyle w:val="Bezodstpw"/>
            </w:pPr>
            <w:r>
              <w:t>Rodzaj myszy</w:t>
            </w:r>
          </w:p>
        </w:tc>
        <w:tc>
          <w:tcPr>
            <w:tcW w:w="4531" w:type="dxa"/>
          </w:tcPr>
          <w:p w14:paraId="0AC794DD" w14:textId="2911FA72" w:rsidR="002D45E3" w:rsidRDefault="002D45E3" w:rsidP="004C5B8E">
            <w:pPr>
              <w:pStyle w:val="Bezodstpw"/>
            </w:pPr>
            <w:r>
              <w:t>Optyczna</w:t>
            </w:r>
          </w:p>
        </w:tc>
      </w:tr>
      <w:tr w:rsidR="002D45E3" w14:paraId="2AA15DA1" w14:textId="77777777" w:rsidTr="002D45E3">
        <w:tc>
          <w:tcPr>
            <w:tcW w:w="4531" w:type="dxa"/>
          </w:tcPr>
          <w:p w14:paraId="054D2EAD" w14:textId="124C6170" w:rsidR="002D45E3" w:rsidRDefault="002D45E3" w:rsidP="004C5B8E">
            <w:pPr>
              <w:pStyle w:val="Bezodstpw"/>
            </w:pPr>
            <w:r>
              <w:t>Interfejs</w:t>
            </w:r>
          </w:p>
        </w:tc>
        <w:tc>
          <w:tcPr>
            <w:tcW w:w="4531" w:type="dxa"/>
          </w:tcPr>
          <w:p w14:paraId="7D045798" w14:textId="7FBD0D01" w:rsidR="002D45E3" w:rsidRDefault="002D45E3" w:rsidP="004C5B8E">
            <w:pPr>
              <w:pStyle w:val="Bezodstpw"/>
            </w:pPr>
            <w:r>
              <w:t>USB</w:t>
            </w:r>
          </w:p>
        </w:tc>
      </w:tr>
      <w:tr w:rsidR="002D45E3" w14:paraId="0A6EE4A0" w14:textId="77777777" w:rsidTr="002D45E3">
        <w:tc>
          <w:tcPr>
            <w:tcW w:w="4531" w:type="dxa"/>
          </w:tcPr>
          <w:p w14:paraId="0B91A343" w14:textId="23DC2C3E" w:rsidR="002D45E3" w:rsidRDefault="002D45E3" w:rsidP="004C5B8E">
            <w:pPr>
              <w:pStyle w:val="Bezodstpw"/>
            </w:pPr>
            <w:r>
              <w:t>Czułość</w:t>
            </w:r>
          </w:p>
        </w:tc>
        <w:tc>
          <w:tcPr>
            <w:tcW w:w="4531" w:type="dxa"/>
          </w:tcPr>
          <w:p w14:paraId="6D30F689" w14:textId="64B03916" w:rsidR="002D45E3" w:rsidRDefault="002D45E3" w:rsidP="004C5B8E">
            <w:pPr>
              <w:pStyle w:val="Bezodstpw"/>
            </w:pPr>
            <w:r>
              <w:t>800 DPI</w:t>
            </w:r>
          </w:p>
        </w:tc>
      </w:tr>
      <w:tr w:rsidR="002D45E3" w14:paraId="192607B5" w14:textId="77777777" w:rsidTr="002D45E3">
        <w:tc>
          <w:tcPr>
            <w:tcW w:w="4531" w:type="dxa"/>
          </w:tcPr>
          <w:p w14:paraId="5B459588" w14:textId="54EA88C4" w:rsidR="002D45E3" w:rsidRDefault="002D45E3" w:rsidP="004C5B8E">
            <w:pPr>
              <w:pStyle w:val="Bezodstpw"/>
            </w:pPr>
            <w:r>
              <w:lastRenderedPageBreak/>
              <w:t>Ilość przycisków</w:t>
            </w:r>
          </w:p>
        </w:tc>
        <w:tc>
          <w:tcPr>
            <w:tcW w:w="4531" w:type="dxa"/>
          </w:tcPr>
          <w:p w14:paraId="17866038" w14:textId="448D9CB2" w:rsidR="002D45E3" w:rsidRDefault="002D45E3" w:rsidP="004C5B8E">
            <w:pPr>
              <w:pStyle w:val="Bezodstpw"/>
            </w:pPr>
            <w:r>
              <w:t>3</w:t>
            </w:r>
          </w:p>
        </w:tc>
      </w:tr>
      <w:tr w:rsidR="002D45E3" w14:paraId="52CF8DB0" w14:textId="77777777" w:rsidTr="002D45E3">
        <w:tc>
          <w:tcPr>
            <w:tcW w:w="4531" w:type="dxa"/>
          </w:tcPr>
          <w:p w14:paraId="6302698B" w14:textId="300CF79E" w:rsidR="002D45E3" w:rsidRDefault="002D45E3" w:rsidP="004C5B8E">
            <w:pPr>
              <w:pStyle w:val="Bezodstpw"/>
            </w:pPr>
            <w:r>
              <w:t>Rolka</w:t>
            </w:r>
          </w:p>
        </w:tc>
        <w:tc>
          <w:tcPr>
            <w:tcW w:w="4531" w:type="dxa"/>
          </w:tcPr>
          <w:p w14:paraId="6E97DB93" w14:textId="072601E4" w:rsidR="002D45E3" w:rsidRDefault="002D45E3" w:rsidP="004C5B8E">
            <w:pPr>
              <w:pStyle w:val="Bezodstpw"/>
            </w:pPr>
            <w:r>
              <w:t>Z przyciskiem</w:t>
            </w:r>
          </w:p>
        </w:tc>
      </w:tr>
      <w:tr w:rsidR="002D45E3" w14:paraId="7F2BFCA5" w14:textId="77777777" w:rsidTr="002D45E3">
        <w:tc>
          <w:tcPr>
            <w:tcW w:w="4531" w:type="dxa"/>
          </w:tcPr>
          <w:p w14:paraId="7F7B795E" w14:textId="0201EB92" w:rsidR="002D45E3" w:rsidRDefault="002D45E3" w:rsidP="004C5B8E">
            <w:pPr>
              <w:pStyle w:val="Bezodstpw"/>
            </w:pPr>
            <w:r>
              <w:t>Profil myszy</w:t>
            </w:r>
          </w:p>
        </w:tc>
        <w:tc>
          <w:tcPr>
            <w:tcW w:w="4531" w:type="dxa"/>
          </w:tcPr>
          <w:p w14:paraId="3EEC0296" w14:textId="4746DA8C" w:rsidR="002D45E3" w:rsidRDefault="002D45E3" w:rsidP="004C5B8E">
            <w:pPr>
              <w:pStyle w:val="Bezodstpw"/>
            </w:pPr>
            <w:r>
              <w:t>Uniwersalna</w:t>
            </w:r>
          </w:p>
        </w:tc>
      </w:tr>
      <w:tr w:rsidR="002D45E3" w14:paraId="271F6565" w14:textId="77777777" w:rsidTr="002D45E3">
        <w:tc>
          <w:tcPr>
            <w:tcW w:w="4531" w:type="dxa"/>
          </w:tcPr>
          <w:p w14:paraId="52B5CA40" w14:textId="1E1E5AC2" w:rsidR="002D45E3" w:rsidRDefault="002D45E3" w:rsidP="004C5B8E">
            <w:pPr>
              <w:pStyle w:val="Bezodstpw"/>
            </w:pPr>
            <w:r>
              <w:t xml:space="preserve">Długość przewodu </w:t>
            </w:r>
          </w:p>
        </w:tc>
        <w:tc>
          <w:tcPr>
            <w:tcW w:w="4531" w:type="dxa"/>
          </w:tcPr>
          <w:p w14:paraId="231CE8E5" w14:textId="69F71049" w:rsidR="002D45E3" w:rsidRDefault="002D45E3" w:rsidP="004C5B8E">
            <w:pPr>
              <w:pStyle w:val="Bezodstpw"/>
            </w:pPr>
            <w:r>
              <w:t>Min. 1,8m</w:t>
            </w:r>
          </w:p>
        </w:tc>
      </w:tr>
      <w:tr w:rsidR="004C5B8E" w14:paraId="5BDD93F3" w14:textId="77777777" w:rsidTr="002D45E3">
        <w:tc>
          <w:tcPr>
            <w:tcW w:w="4531" w:type="dxa"/>
          </w:tcPr>
          <w:p w14:paraId="7EC527D6" w14:textId="27478D05" w:rsidR="004C5B8E" w:rsidRDefault="004C5B8E" w:rsidP="004C5B8E">
            <w:pPr>
              <w:pStyle w:val="Bezodstpw"/>
            </w:pPr>
            <w:r>
              <w:t>Gwarancja</w:t>
            </w:r>
          </w:p>
        </w:tc>
        <w:tc>
          <w:tcPr>
            <w:tcW w:w="4531" w:type="dxa"/>
          </w:tcPr>
          <w:p w14:paraId="6C9644E2" w14:textId="71B744FC" w:rsidR="004C5B8E" w:rsidRDefault="004C5B8E" w:rsidP="004C5B8E">
            <w:pPr>
              <w:pStyle w:val="Bezodstpw"/>
            </w:pPr>
            <w:r>
              <w:t>3 lata</w:t>
            </w:r>
          </w:p>
        </w:tc>
      </w:tr>
    </w:tbl>
    <w:p w14:paraId="7A4CD78E" w14:textId="77777777" w:rsidR="00A53B28" w:rsidRDefault="00A53B28" w:rsidP="00A53B28">
      <w:pPr>
        <w:pStyle w:val="Akapitzlist"/>
        <w:ind w:left="720"/>
      </w:pPr>
    </w:p>
    <w:p w14:paraId="069985DE" w14:textId="0DDE294C" w:rsidR="00D17C44" w:rsidRPr="006D0C9A" w:rsidRDefault="00D17C44" w:rsidP="00726D1A">
      <w:pPr>
        <w:pStyle w:val="Akapitzlist"/>
        <w:numPr>
          <w:ilvl w:val="0"/>
          <w:numId w:val="23"/>
        </w:numPr>
        <w:rPr>
          <w:b/>
        </w:rPr>
      </w:pPr>
      <w:r w:rsidRPr="006D0C9A">
        <w:rPr>
          <w:b/>
        </w:rPr>
        <w:t>Mysz bezprzewodowa – 2 szt.</w:t>
      </w:r>
    </w:p>
    <w:tbl>
      <w:tblPr>
        <w:tblStyle w:val="Tabela-Siatka"/>
        <w:tblW w:w="0" w:type="auto"/>
        <w:tblInd w:w="720" w:type="dxa"/>
        <w:tblLook w:val="04A0" w:firstRow="1" w:lastRow="0" w:firstColumn="1" w:lastColumn="0" w:noHBand="0" w:noVBand="1"/>
      </w:tblPr>
      <w:tblGrid>
        <w:gridCol w:w="4145"/>
        <w:gridCol w:w="4197"/>
      </w:tblGrid>
      <w:tr w:rsidR="00C5630C" w14:paraId="7CA9FFE0" w14:textId="77777777" w:rsidTr="00C5630C">
        <w:tc>
          <w:tcPr>
            <w:tcW w:w="4531" w:type="dxa"/>
          </w:tcPr>
          <w:p w14:paraId="4C8269B0" w14:textId="7C3AF47A" w:rsidR="00C5630C" w:rsidRDefault="00C5630C" w:rsidP="00C5630C">
            <w:pPr>
              <w:pStyle w:val="Bezodstpw"/>
            </w:pPr>
            <w:r>
              <w:t>Łączność</w:t>
            </w:r>
          </w:p>
        </w:tc>
        <w:tc>
          <w:tcPr>
            <w:tcW w:w="4531" w:type="dxa"/>
          </w:tcPr>
          <w:p w14:paraId="421D649F" w14:textId="0750533D" w:rsidR="00C5630C" w:rsidRDefault="00C5630C" w:rsidP="00C5630C">
            <w:pPr>
              <w:pStyle w:val="Bezodstpw"/>
            </w:pPr>
            <w:r>
              <w:t>Bezprzewodowa 2,4 GHz</w:t>
            </w:r>
          </w:p>
        </w:tc>
      </w:tr>
      <w:tr w:rsidR="00C5630C" w14:paraId="54D53ED0" w14:textId="77777777" w:rsidTr="00C5630C">
        <w:tc>
          <w:tcPr>
            <w:tcW w:w="4531" w:type="dxa"/>
          </w:tcPr>
          <w:p w14:paraId="20CA2598" w14:textId="130F2D8B" w:rsidR="00C5630C" w:rsidRDefault="00C5630C" w:rsidP="00C5630C">
            <w:pPr>
              <w:pStyle w:val="Bezodstpw"/>
            </w:pPr>
            <w:r>
              <w:t>Zasięg działania</w:t>
            </w:r>
          </w:p>
        </w:tc>
        <w:tc>
          <w:tcPr>
            <w:tcW w:w="4531" w:type="dxa"/>
          </w:tcPr>
          <w:p w14:paraId="0610FD62" w14:textId="51DDA753" w:rsidR="00C5630C" w:rsidRDefault="00C5630C" w:rsidP="00C5630C">
            <w:pPr>
              <w:pStyle w:val="Bezodstpw"/>
            </w:pPr>
            <w:r>
              <w:t>Do 10m</w:t>
            </w:r>
          </w:p>
        </w:tc>
      </w:tr>
      <w:tr w:rsidR="00C5630C" w14:paraId="7E7FE419" w14:textId="77777777" w:rsidTr="00C5630C">
        <w:tc>
          <w:tcPr>
            <w:tcW w:w="4531" w:type="dxa"/>
          </w:tcPr>
          <w:p w14:paraId="13D7A3D5" w14:textId="4D50B2CD" w:rsidR="00C5630C" w:rsidRDefault="00C5630C" w:rsidP="00C5630C">
            <w:pPr>
              <w:pStyle w:val="Bezodstpw"/>
            </w:pPr>
            <w:r>
              <w:t>Zasilanie</w:t>
            </w:r>
          </w:p>
        </w:tc>
        <w:tc>
          <w:tcPr>
            <w:tcW w:w="4531" w:type="dxa"/>
          </w:tcPr>
          <w:p w14:paraId="52B4D5EE" w14:textId="43498C51" w:rsidR="00C5630C" w:rsidRDefault="00C5630C" w:rsidP="00C5630C">
            <w:pPr>
              <w:pStyle w:val="Bezodstpw"/>
            </w:pPr>
            <w:r>
              <w:t>1x bateria AA</w:t>
            </w:r>
          </w:p>
        </w:tc>
      </w:tr>
      <w:tr w:rsidR="00C5630C" w14:paraId="1F889A9A" w14:textId="77777777" w:rsidTr="00C5630C">
        <w:tc>
          <w:tcPr>
            <w:tcW w:w="4531" w:type="dxa"/>
          </w:tcPr>
          <w:p w14:paraId="0B5E8EB8" w14:textId="09097ED4" w:rsidR="00C5630C" w:rsidRDefault="00C5630C" w:rsidP="00C5630C">
            <w:pPr>
              <w:pStyle w:val="Bezodstpw"/>
            </w:pPr>
            <w:r>
              <w:t>Czułość</w:t>
            </w:r>
          </w:p>
        </w:tc>
        <w:tc>
          <w:tcPr>
            <w:tcW w:w="4531" w:type="dxa"/>
          </w:tcPr>
          <w:p w14:paraId="4595D13B" w14:textId="0E1DD3D7" w:rsidR="00C5630C" w:rsidRDefault="00C5630C" w:rsidP="00C5630C">
            <w:pPr>
              <w:pStyle w:val="Bezodstpw"/>
            </w:pPr>
            <w:r>
              <w:t>1000 DPI</w:t>
            </w:r>
          </w:p>
        </w:tc>
      </w:tr>
      <w:tr w:rsidR="00C5630C" w14:paraId="4995A908" w14:textId="77777777" w:rsidTr="00C5630C">
        <w:tc>
          <w:tcPr>
            <w:tcW w:w="4531" w:type="dxa"/>
          </w:tcPr>
          <w:p w14:paraId="569FDB70" w14:textId="2BF694BB" w:rsidR="00C5630C" w:rsidRDefault="00C5630C" w:rsidP="00C5630C">
            <w:pPr>
              <w:pStyle w:val="Bezodstpw"/>
            </w:pPr>
            <w:r>
              <w:t>Liczba przycisków</w:t>
            </w:r>
          </w:p>
        </w:tc>
        <w:tc>
          <w:tcPr>
            <w:tcW w:w="4531" w:type="dxa"/>
          </w:tcPr>
          <w:p w14:paraId="4DB23B31" w14:textId="2DB4959D" w:rsidR="00C5630C" w:rsidRDefault="00C5630C" w:rsidP="00C5630C">
            <w:pPr>
              <w:pStyle w:val="Bezodstpw"/>
            </w:pPr>
            <w:r>
              <w:t>3</w:t>
            </w:r>
          </w:p>
        </w:tc>
      </w:tr>
      <w:tr w:rsidR="00C5630C" w14:paraId="34289584" w14:textId="77777777" w:rsidTr="00C5630C">
        <w:tc>
          <w:tcPr>
            <w:tcW w:w="4531" w:type="dxa"/>
          </w:tcPr>
          <w:p w14:paraId="0D8276C5" w14:textId="731A80B3" w:rsidR="00C5630C" w:rsidRDefault="00C5630C" w:rsidP="00C5630C">
            <w:pPr>
              <w:pStyle w:val="Bezodstpw"/>
            </w:pPr>
            <w:r>
              <w:t>Rolka</w:t>
            </w:r>
          </w:p>
        </w:tc>
        <w:tc>
          <w:tcPr>
            <w:tcW w:w="4531" w:type="dxa"/>
          </w:tcPr>
          <w:p w14:paraId="61131564" w14:textId="7FA1C1BC" w:rsidR="00C5630C" w:rsidRDefault="00C5630C" w:rsidP="00C5630C">
            <w:pPr>
              <w:pStyle w:val="Bezodstpw"/>
            </w:pPr>
            <w:r>
              <w:t>Tak</w:t>
            </w:r>
          </w:p>
        </w:tc>
      </w:tr>
      <w:tr w:rsidR="00C5630C" w14:paraId="4FF6DECD" w14:textId="77777777" w:rsidTr="00C5630C">
        <w:tc>
          <w:tcPr>
            <w:tcW w:w="4531" w:type="dxa"/>
          </w:tcPr>
          <w:p w14:paraId="3CB3C548" w14:textId="74C86FC2" w:rsidR="00C5630C" w:rsidRDefault="00C5630C" w:rsidP="00C5630C">
            <w:pPr>
              <w:pStyle w:val="Bezodstpw"/>
            </w:pPr>
            <w:r>
              <w:t>Waga z baterią</w:t>
            </w:r>
          </w:p>
        </w:tc>
        <w:tc>
          <w:tcPr>
            <w:tcW w:w="4531" w:type="dxa"/>
          </w:tcPr>
          <w:p w14:paraId="57A42A48" w14:textId="55C992FD" w:rsidR="00C5630C" w:rsidRDefault="00C5630C" w:rsidP="00C5630C">
            <w:pPr>
              <w:pStyle w:val="Bezodstpw"/>
            </w:pPr>
            <w:r>
              <w:t>Maks. 75,5g</w:t>
            </w:r>
          </w:p>
        </w:tc>
      </w:tr>
      <w:tr w:rsidR="00C5630C" w14:paraId="7E44DA33" w14:textId="77777777" w:rsidTr="00C5630C">
        <w:tc>
          <w:tcPr>
            <w:tcW w:w="4531" w:type="dxa"/>
          </w:tcPr>
          <w:p w14:paraId="5E902311" w14:textId="3DA1FA11" w:rsidR="00C5630C" w:rsidRDefault="00C5630C" w:rsidP="00C5630C">
            <w:pPr>
              <w:pStyle w:val="Bezodstpw"/>
            </w:pPr>
            <w:r>
              <w:t>Dodatkowe funkcje</w:t>
            </w:r>
          </w:p>
        </w:tc>
        <w:tc>
          <w:tcPr>
            <w:tcW w:w="4531" w:type="dxa"/>
          </w:tcPr>
          <w:p w14:paraId="5A9E197E" w14:textId="467B86A2" w:rsidR="00C5630C" w:rsidRDefault="00C5630C" w:rsidP="00C5630C">
            <w:pPr>
              <w:pStyle w:val="Bezodstpw"/>
            </w:pPr>
            <w:r>
              <w:t>Odbiornik USB, bateria w zestawie</w:t>
            </w:r>
          </w:p>
        </w:tc>
      </w:tr>
      <w:tr w:rsidR="00C5630C" w14:paraId="1548D252" w14:textId="77777777" w:rsidTr="00C5630C">
        <w:tc>
          <w:tcPr>
            <w:tcW w:w="4531" w:type="dxa"/>
          </w:tcPr>
          <w:p w14:paraId="512B3867" w14:textId="51327833" w:rsidR="00C5630C" w:rsidRDefault="00C5630C" w:rsidP="00C5630C">
            <w:pPr>
              <w:pStyle w:val="Bezodstpw"/>
            </w:pPr>
            <w:r>
              <w:t>Gwarancja</w:t>
            </w:r>
          </w:p>
        </w:tc>
        <w:tc>
          <w:tcPr>
            <w:tcW w:w="4531" w:type="dxa"/>
          </w:tcPr>
          <w:p w14:paraId="021FB3FE" w14:textId="66826E92" w:rsidR="00C5630C" w:rsidRDefault="00C5630C" w:rsidP="00C5630C">
            <w:pPr>
              <w:pStyle w:val="Bezodstpw"/>
            </w:pPr>
            <w:r>
              <w:t>3 lata</w:t>
            </w:r>
          </w:p>
        </w:tc>
      </w:tr>
    </w:tbl>
    <w:p w14:paraId="1EE2F7AB" w14:textId="77777777" w:rsidR="00C5630C" w:rsidRDefault="00C5630C" w:rsidP="00C5630C">
      <w:pPr>
        <w:pStyle w:val="Akapitzlist"/>
        <w:ind w:left="720"/>
      </w:pPr>
    </w:p>
    <w:p w14:paraId="6502F209" w14:textId="78E94CE5" w:rsidR="00D17C44" w:rsidRPr="006D0C9A" w:rsidRDefault="00D17C44" w:rsidP="00726D1A">
      <w:pPr>
        <w:pStyle w:val="Akapitzlist"/>
        <w:numPr>
          <w:ilvl w:val="0"/>
          <w:numId w:val="23"/>
        </w:numPr>
        <w:rPr>
          <w:b/>
        </w:rPr>
      </w:pPr>
      <w:r w:rsidRPr="006D0C9A">
        <w:rPr>
          <w:b/>
        </w:rPr>
        <w:t>Karta sieciowa Ethernet USB – 2 st.</w:t>
      </w:r>
    </w:p>
    <w:tbl>
      <w:tblPr>
        <w:tblStyle w:val="Tabela-Siatka"/>
        <w:tblW w:w="0" w:type="auto"/>
        <w:tblInd w:w="720" w:type="dxa"/>
        <w:tblLook w:val="04A0" w:firstRow="1" w:lastRow="0" w:firstColumn="1" w:lastColumn="0" w:noHBand="0" w:noVBand="1"/>
      </w:tblPr>
      <w:tblGrid>
        <w:gridCol w:w="4139"/>
        <w:gridCol w:w="4203"/>
      </w:tblGrid>
      <w:tr w:rsidR="00E17BC8" w14:paraId="35A76743" w14:textId="77777777" w:rsidTr="00E17BC8">
        <w:tc>
          <w:tcPr>
            <w:tcW w:w="4139" w:type="dxa"/>
          </w:tcPr>
          <w:p w14:paraId="569829C6" w14:textId="002D267F" w:rsidR="00E17BC8" w:rsidRDefault="00E17BC8" w:rsidP="00E17BC8">
            <w:pPr>
              <w:pStyle w:val="Bezodstpw"/>
            </w:pPr>
            <w:r>
              <w:t>Typ</w:t>
            </w:r>
          </w:p>
        </w:tc>
        <w:tc>
          <w:tcPr>
            <w:tcW w:w="4203" w:type="dxa"/>
          </w:tcPr>
          <w:p w14:paraId="26877530" w14:textId="229C555F" w:rsidR="00E17BC8" w:rsidRDefault="00E17BC8" w:rsidP="00E17BC8">
            <w:pPr>
              <w:pStyle w:val="Bezodstpw"/>
            </w:pPr>
            <w:r>
              <w:t>Karta sieciowa Ethernet podłączana do USB</w:t>
            </w:r>
          </w:p>
        </w:tc>
      </w:tr>
      <w:tr w:rsidR="00E17BC8" w14:paraId="5D4CACE5" w14:textId="77777777" w:rsidTr="00E17BC8">
        <w:tc>
          <w:tcPr>
            <w:tcW w:w="4139" w:type="dxa"/>
          </w:tcPr>
          <w:p w14:paraId="72315159" w14:textId="788C1C64" w:rsidR="00E17BC8" w:rsidRDefault="00E17BC8" w:rsidP="00E17BC8">
            <w:pPr>
              <w:pStyle w:val="Bezodstpw"/>
            </w:pPr>
            <w:r>
              <w:t>Interfejsy</w:t>
            </w:r>
          </w:p>
        </w:tc>
        <w:tc>
          <w:tcPr>
            <w:tcW w:w="4203" w:type="dxa"/>
          </w:tcPr>
          <w:p w14:paraId="731812BB" w14:textId="77777777" w:rsidR="00E17BC8" w:rsidRDefault="00E17BC8" w:rsidP="00E17BC8">
            <w:pPr>
              <w:pStyle w:val="Bezodstpw"/>
            </w:pPr>
            <w:r>
              <w:t>USB 3.0</w:t>
            </w:r>
          </w:p>
          <w:p w14:paraId="690AC5A1" w14:textId="2393CF80" w:rsidR="00E17BC8" w:rsidRDefault="00E17BC8" w:rsidP="00E17BC8">
            <w:pPr>
              <w:pStyle w:val="Bezodstpw"/>
            </w:pPr>
            <w:r>
              <w:t>10/100/1000Mbps</w:t>
            </w:r>
          </w:p>
        </w:tc>
      </w:tr>
      <w:tr w:rsidR="00E17BC8" w14:paraId="014DEF16" w14:textId="77777777" w:rsidTr="00E17BC8">
        <w:tc>
          <w:tcPr>
            <w:tcW w:w="4139" w:type="dxa"/>
          </w:tcPr>
          <w:p w14:paraId="6191AD3F" w14:textId="492EBFE5" w:rsidR="00E17BC8" w:rsidRDefault="00E17BC8" w:rsidP="00E17BC8">
            <w:pPr>
              <w:pStyle w:val="Bezodstpw"/>
            </w:pPr>
            <w:r>
              <w:t>Obsługiwane Systemy</w:t>
            </w:r>
          </w:p>
        </w:tc>
        <w:tc>
          <w:tcPr>
            <w:tcW w:w="4203" w:type="dxa"/>
          </w:tcPr>
          <w:p w14:paraId="2CB044D8" w14:textId="428965FC" w:rsidR="00E17BC8" w:rsidRDefault="00E17BC8" w:rsidP="00E17BC8">
            <w:pPr>
              <w:pStyle w:val="Bezodstpw"/>
            </w:pPr>
            <w:r>
              <w:t>Windows 10, 8, 7</w:t>
            </w:r>
          </w:p>
        </w:tc>
      </w:tr>
    </w:tbl>
    <w:p w14:paraId="2937EF0B" w14:textId="77777777" w:rsidR="00E17BC8" w:rsidRDefault="00E17BC8" w:rsidP="00E17BC8">
      <w:pPr>
        <w:pStyle w:val="Akapitzlist"/>
        <w:ind w:left="720"/>
      </w:pPr>
    </w:p>
    <w:p w14:paraId="2BAC3F3E" w14:textId="3E91383A" w:rsidR="00D17C44" w:rsidRPr="006D0C9A" w:rsidRDefault="00D17C44" w:rsidP="00726D1A">
      <w:pPr>
        <w:pStyle w:val="Akapitzlist"/>
        <w:numPr>
          <w:ilvl w:val="0"/>
          <w:numId w:val="23"/>
        </w:numPr>
        <w:rPr>
          <w:b/>
        </w:rPr>
      </w:pPr>
      <w:r w:rsidRPr="006D0C9A">
        <w:rPr>
          <w:b/>
        </w:rPr>
        <w:t xml:space="preserve">Przejściówka </w:t>
      </w:r>
      <w:proofErr w:type="spellStart"/>
      <w:r w:rsidRPr="006D0C9A">
        <w:rPr>
          <w:b/>
        </w:rPr>
        <w:t>Molex</w:t>
      </w:r>
      <w:proofErr w:type="spellEnd"/>
      <w:r w:rsidRPr="006D0C9A">
        <w:rPr>
          <w:b/>
        </w:rPr>
        <w:t xml:space="preserve"> 4PIN do SATA 15PIN</w:t>
      </w:r>
      <w:r w:rsidR="006D0C9A">
        <w:rPr>
          <w:b/>
        </w:rPr>
        <w:t xml:space="preserve"> – 2 szt.</w:t>
      </w:r>
    </w:p>
    <w:tbl>
      <w:tblPr>
        <w:tblStyle w:val="Tabela-Siatka"/>
        <w:tblW w:w="0" w:type="auto"/>
        <w:tblInd w:w="720" w:type="dxa"/>
        <w:tblLook w:val="04A0" w:firstRow="1" w:lastRow="0" w:firstColumn="1" w:lastColumn="0" w:noHBand="0" w:noVBand="1"/>
      </w:tblPr>
      <w:tblGrid>
        <w:gridCol w:w="4178"/>
        <w:gridCol w:w="4164"/>
      </w:tblGrid>
      <w:tr w:rsidR="00A53B28" w14:paraId="6E1DDB3B" w14:textId="77777777" w:rsidTr="00A53B28">
        <w:tc>
          <w:tcPr>
            <w:tcW w:w="4178" w:type="dxa"/>
          </w:tcPr>
          <w:p w14:paraId="400FD14B" w14:textId="1B53AC00" w:rsidR="00A53B28" w:rsidRDefault="00A53B28" w:rsidP="00A53B28">
            <w:pPr>
              <w:pStyle w:val="Bezodstpw"/>
            </w:pPr>
            <w:r>
              <w:t>Typ</w:t>
            </w:r>
          </w:p>
        </w:tc>
        <w:tc>
          <w:tcPr>
            <w:tcW w:w="4164" w:type="dxa"/>
          </w:tcPr>
          <w:p w14:paraId="39DCFE8B" w14:textId="3022EB9E" w:rsidR="00A53B28" w:rsidRDefault="00A53B28" w:rsidP="00A53B28">
            <w:pPr>
              <w:pStyle w:val="Bezodstpw"/>
            </w:pPr>
            <w:r>
              <w:t>Przejściówka</w:t>
            </w:r>
          </w:p>
        </w:tc>
      </w:tr>
      <w:tr w:rsidR="00A53B28" w14:paraId="7DAE1D38" w14:textId="77777777" w:rsidTr="00A53B28">
        <w:tc>
          <w:tcPr>
            <w:tcW w:w="4178" w:type="dxa"/>
          </w:tcPr>
          <w:p w14:paraId="0A70643E" w14:textId="5B2DD8BE" w:rsidR="00A53B28" w:rsidRDefault="00A53B28" w:rsidP="00A53B28">
            <w:pPr>
              <w:pStyle w:val="Bezodstpw"/>
            </w:pPr>
            <w:r>
              <w:t>Typ wtyczek</w:t>
            </w:r>
          </w:p>
        </w:tc>
        <w:tc>
          <w:tcPr>
            <w:tcW w:w="4164" w:type="dxa"/>
          </w:tcPr>
          <w:p w14:paraId="08E0D5CE" w14:textId="77777777" w:rsidR="00A53B28" w:rsidRDefault="00A53B28" w:rsidP="00A53B28">
            <w:pPr>
              <w:pStyle w:val="Bezodstpw"/>
            </w:pPr>
            <w:proofErr w:type="spellStart"/>
            <w:r>
              <w:t>Molex</w:t>
            </w:r>
            <w:proofErr w:type="spellEnd"/>
            <w:r>
              <w:t xml:space="preserve"> 4PIN męska</w:t>
            </w:r>
          </w:p>
          <w:p w14:paraId="14C2511A" w14:textId="3476FF14" w:rsidR="00A53B28" w:rsidRDefault="00A53B28" w:rsidP="00A53B28">
            <w:pPr>
              <w:pStyle w:val="Bezodstpw"/>
            </w:pPr>
            <w:r>
              <w:t>SATA 15PIN męski</w:t>
            </w:r>
          </w:p>
        </w:tc>
      </w:tr>
      <w:tr w:rsidR="00A53B28" w14:paraId="32700824" w14:textId="77777777" w:rsidTr="00A53B28">
        <w:tc>
          <w:tcPr>
            <w:tcW w:w="4178" w:type="dxa"/>
          </w:tcPr>
          <w:p w14:paraId="1BA3F830" w14:textId="083BB9AC" w:rsidR="00A53B28" w:rsidRDefault="00A53B28" w:rsidP="00A53B28">
            <w:pPr>
              <w:pStyle w:val="Bezodstpw"/>
            </w:pPr>
            <w:r>
              <w:t>Długość</w:t>
            </w:r>
          </w:p>
        </w:tc>
        <w:tc>
          <w:tcPr>
            <w:tcW w:w="4164" w:type="dxa"/>
          </w:tcPr>
          <w:p w14:paraId="7C75133D" w14:textId="764E9DB9" w:rsidR="00A53B28" w:rsidRDefault="00A53B28" w:rsidP="00A53B28">
            <w:pPr>
              <w:pStyle w:val="Bezodstpw"/>
            </w:pPr>
            <w:r>
              <w:t>Min. 16 cm</w:t>
            </w:r>
          </w:p>
        </w:tc>
      </w:tr>
    </w:tbl>
    <w:p w14:paraId="3813274D" w14:textId="77777777" w:rsidR="00A53B28" w:rsidRDefault="00A53B28" w:rsidP="00A53B28">
      <w:pPr>
        <w:pStyle w:val="Akapitzlist"/>
        <w:ind w:left="720"/>
      </w:pPr>
    </w:p>
    <w:p w14:paraId="6D8EB0DE" w14:textId="63B340F5" w:rsidR="00D17C44" w:rsidRPr="006D0C9A" w:rsidRDefault="00D17C44" w:rsidP="00726D1A">
      <w:pPr>
        <w:pStyle w:val="Akapitzlist"/>
        <w:numPr>
          <w:ilvl w:val="0"/>
          <w:numId w:val="23"/>
        </w:numPr>
        <w:rPr>
          <w:b/>
        </w:rPr>
      </w:pPr>
      <w:r w:rsidRPr="006D0C9A">
        <w:rPr>
          <w:b/>
        </w:rPr>
        <w:t xml:space="preserve">Torba do </w:t>
      </w:r>
      <w:r w:rsidR="00496A40" w:rsidRPr="006D0C9A">
        <w:rPr>
          <w:b/>
        </w:rPr>
        <w:t>notebooka</w:t>
      </w:r>
      <w:r w:rsidRPr="006D0C9A">
        <w:rPr>
          <w:b/>
        </w:rPr>
        <w:t xml:space="preserve"> 17,3” – 2 szt.</w:t>
      </w:r>
    </w:p>
    <w:tbl>
      <w:tblPr>
        <w:tblStyle w:val="Tabela-Siatka"/>
        <w:tblW w:w="0" w:type="auto"/>
        <w:tblInd w:w="720" w:type="dxa"/>
        <w:tblLook w:val="04A0" w:firstRow="1" w:lastRow="0" w:firstColumn="1" w:lastColumn="0" w:noHBand="0" w:noVBand="1"/>
      </w:tblPr>
      <w:tblGrid>
        <w:gridCol w:w="4185"/>
        <w:gridCol w:w="4157"/>
      </w:tblGrid>
      <w:tr w:rsidR="00496A40" w14:paraId="0A92ECD6" w14:textId="77777777" w:rsidTr="00075AEB">
        <w:tc>
          <w:tcPr>
            <w:tcW w:w="4185" w:type="dxa"/>
          </w:tcPr>
          <w:p w14:paraId="3AB604A7" w14:textId="77777777" w:rsidR="00496A40" w:rsidRDefault="00496A40" w:rsidP="00075AEB">
            <w:pPr>
              <w:pStyle w:val="Bezodstpw"/>
            </w:pPr>
            <w:r>
              <w:t>Rozmiar</w:t>
            </w:r>
          </w:p>
        </w:tc>
        <w:tc>
          <w:tcPr>
            <w:tcW w:w="4157" w:type="dxa"/>
          </w:tcPr>
          <w:p w14:paraId="73DD4452" w14:textId="53C6DB4E" w:rsidR="00496A40" w:rsidRDefault="00496A40" w:rsidP="00075AEB">
            <w:pPr>
              <w:pStyle w:val="Bezodstpw"/>
            </w:pPr>
            <w:r>
              <w:t>17.3”</w:t>
            </w:r>
          </w:p>
        </w:tc>
      </w:tr>
      <w:tr w:rsidR="00496A40" w14:paraId="0B1DB6EA" w14:textId="77777777" w:rsidTr="00075AEB">
        <w:tc>
          <w:tcPr>
            <w:tcW w:w="4185" w:type="dxa"/>
          </w:tcPr>
          <w:p w14:paraId="419488B6" w14:textId="77777777" w:rsidR="00496A40" w:rsidRDefault="00496A40" w:rsidP="00075AEB">
            <w:pPr>
              <w:pStyle w:val="Bezodstpw"/>
            </w:pPr>
            <w:r>
              <w:t>Zastosowanie</w:t>
            </w:r>
          </w:p>
        </w:tc>
        <w:tc>
          <w:tcPr>
            <w:tcW w:w="4157" w:type="dxa"/>
          </w:tcPr>
          <w:p w14:paraId="7A4D8614" w14:textId="77777777" w:rsidR="00496A40" w:rsidRDefault="00496A40" w:rsidP="00075AEB">
            <w:pPr>
              <w:pStyle w:val="Bezodstpw"/>
            </w:pPr>
            <w:r>
              <w:t>Torba do notebooka</w:t>
            </w:r>
          </w:p>
        </w:tc>
      </w:tr>
      <w:tr w:rsidR="00496A40" w14:paraId="65054262" w14:textId="77777777" w:rsidTr="00075AEB">
        <w:tc>
          <w:tcPr>
            <w:tcW w:w="4185" w:type="dxa"/>
          </w:tcPr>
          <w:p w14:paraId="0DFED60D" w14:textId="77777777" w:rsidR="00496A40" w:rsidRDefault="00496A40" w:rsidP="00075AEB">
            <w:pPr>
              <w:pStyle w:val="Bezodstpw"/>
            </w:pPr>
            <w:r>
              <w:t>Materiał</w:t>
            </w:r>
          </w:p>
        </w:tc>
        <w:tc>
          <w:tcPr>
            <w:tcW w:w="4157" w:type="dxa"/>
          </w:tcPr>
          <w:p w14:paraId="04665631" w14:textId="350B6C56" w:rsidR="00496A40" w:rsidRDefault="00496A40" w:rsidP="00075AEB">
            <w:pPr>
              <w:pStyle w:val="Bezodstpw"/>
            </w:pPr>
            <w:r>
              <w:t>Poliester</w:t>
            </w:r>
          </w:p>
        </w:tc>
      </w:tr>
      <w:tr w:rsidR="00496A40" w14:paraId="7A9F4F54" w14:textId="77777777" w:rsidTr="00075AEB">
        <w:tc>
          <w:tcPr>
            <w:tcW w:w="4185" w:type="dxa"/>
          </w:tcPr>
          <w:p w14:paraId="15D0865E" w14:textId="77777777" w:rsidR="00496A40" w:rsidRDefault="00496A40" w:rsidP="00075AEB">
            <w:pPr>
              <w:pStyle w:val="Bezodstpw"/>
            </w:pPr>
            <w:r>
              <w:t>Waga</w:t>
            </w:r>
          </w:p>
        </w:tc>
        <w:tc>
          <w:tcPr>
            <w:tcW w:w="4157" w:type="dxa"/>
          </w:tcPr>
          <w:p w14:paraId="7BBF72AD" w14:textId="1247FB08" w:rsidR="00496A40" w:rsidRDefault="00496A40" w:rsidP="00075AEB">
            <w:pPr>
              <w:pStyle w:val="Bezodstpw"/>
            </w:pPr>
            <w:r>
              <w:t>Maks. 0.7 kg</w:t>
            </w:r>
          </w:p>
        </w:tc>
      </w:tr>
    </w:tbl>
    <w:p w14:paraId="6ECFF34F" w14:textId="77777777" w:rsidR="00496A40" w:rsidRDefault="00496A40" w:rsidP="00496A40">
      <w:pPr>
        <w:pStyle w:val="Akapitzlist"/>
        <w:ind w:left="720"/>
      </w:pPr>
    </w:p>
    <w:p w14:paraId="70AA344E" w14:textId="788F6C21" w:rsidR="00D17C44" w:rsidRPr="006D0C9A" w:rsidRDefault="00D17C44" w:rsidP="00726D1A">
      <w:pPr>
        <w:pStyle w:val="Akapitzlist"/>
        <w:numPr>
          <w:ilvl w:val="0"/>
          <w:numId w:val="23"/>
        </w:numPr>
        <w:rPr>
          <w:b/>
        </w:rPr>
      </w:pPr>
      <w:r w:rsidRPr="006D0C9A">
        <w:rPr>
          <w:b/>
        </w:rPr>
        <w:t xml:space="preserve">Torba do </w:t>
      </w:r>
      <w:r w:rsidR="00496A40" w:rsidRPr="006D0C9A">
        <w:rPr>
          <w:b/>
        </w:rPr>
        <w:t>notebooka</w:t>
      </w:r>
      <w:r w:rsidRPr="006D0C9A">
        <w:rPr>
          <w:b/>
        </w:rPr>
        <w:t xml:space="preserve"> 15,6” – 1 szt.</w:t>
      </w:r>
    </w:p>
    <w:tbl>
      <w:tblPr>
        <w:tblStyle w:val="Tabela-Siatka"/>
        <w:tblW w:w="0" w:type="auto"/>
        <w:tblInd w:w="720" w:type="dxa"/>
        <w:tblLook w:val="04A0" w:firstRow="1" w:lastRow="0" w:firstColumn="1" w:lastColumn="0" w:noHBand="0" w:noVBand="1"/>
      </w:tblPr>
      <w:tblGrid>
        <w:gridCol w:w="4185"/>
        <w:gridCol w:w="4157"/>
      </w:tblGrid>
      <w:tr w:rsidR="00496A40" w14:paraId="071A1462" w14:textId="77777777" w:rsidTr="00496A40">
        <w:tc>
          <w:tcPr>
            <w:tcW w:w="4185" w:type="dxa"/>
          </w:tcPr>
          <w:p w14:paraId="4F1A989D" w14:textId="083F9D6D" w:rsidR="00496A40" w:rsidRDefault="00496A40" w:rsidP="00496A40">
            <w:pPr>
              <w:pStyle w:val="Bezodstpw"/>
            </w:pPr>
            <w:r>
              <w:t>Rozmiar</w:t>
            </w:r>
          </w:p>
        </w:tc>
        <w:tc>
          <w:tcPr>
            <w:tcW w:w="4157" w:type="dxa"/>
          </w:tcPr>
          <w:p w14:paraId="4A5DAF47" w14:textId="315EAB61" w:rsidR="00496A40" w:rsidRDefault="00496A40" w:rsidP="00496A40">
            <w:pPr>
              <w:pStyle w:val="Bezodstpw"/>
            </w:pPr>
            <w:r>
              <w:t>15.6”</w:t>
            </w:r>
          </w:p>
        </w:tc>
      </w:tr>
      <w:tr w:rsidR="00496A40" w14:paraId="491BC8E7" w14:textId="77777777" w:rsidTr="00496A40">
        <w:tc>
          <w:tcPr>
            <w:tcW w:w="4185" w:type="dxa"/>
          </w:tcPr>
          <w:p w14:paraId="0E8CA20F" w14:textId="1A3CFE83" w:rsidR="00496A40" w:rsidRDefault="00496A40" w:rsidP="00496A40">
            <w:pPr>
              <w:pStyle w:val="Bezodstpw"/>
            </w:pPr>
            <w:r>
              <w:t>Zastosowanie</w:t>
            </w:r>
          </w:p>
        </w:tc>
        <w:tc>
          <w:tcPr>
            <w:tcW w:w="4157" w:type="dxa"/>
          </w:tcPr>
          <w:p w14:paraId="4431E49A" w14:textId="386FC33C" w:rsidR="00496A40" w:rsidRDefault="00496A40" w:rsidP="00496A40">
            <w:pPr>
              <w:pStyle w:val="Bezodstpw"/>
            </w:pPr>
            <w:r>
              <w:t>Torba do notebooka</w:t>
            </w:r>
          </w:p>
        </w:tc>
      </w:tr>
      <w:tr w:rsidR="00496A40" w14:paraId="5119CFCA" w14:textId="77777777" w:rsidTr="00496A40">
        <w:tc>
          <w:tcPr>
            <w:tcW w:w="4185" w:type="dxa"/>
          </w:tcPr>
          <w:p w14:paraId="49F72168" w14:textId="67B5BA4B" w:rsidR="00496A40" w:rsidRDefault="00496A40" w:rsidP="00496A40">
            <w:pPr>
              <w:pStyle w:val="Bezodstpw"/>
            </w:pPr>
            <w:r>
              <w:t>Materiał</w:t>
            </w:r>
          </w:p>
        </w:tc>
        <w:tc>
          <w:tcPr>
            <w:tcW w:w="4157" w:type="dxa"/>
          </w:tcPr>
          <w:p w14:paraId="28C9644E" w14:textId="149768C1" w:rsidR="00496A40" w:rsidRDefault="00496A40" w:rsidP="00496A40">
            <w:pPr>
              <w:pStyle w:val="Bezodstpw"/>
            </w:pPr>
            <w:r>
              <w:t>Nylon</w:t>
            </w:r>
          </w:p>
        </w:tc>
      </w:tr>
      <w:tr w:rsidR="00496A40" w14:paraId="631C938C" w14:textId="77777777" w:rsidTr="00496A40">
        <w:tc>
          <w:tcPr>
            <w:tcW w:w="4185" w:type="dxa"/>
          </w:tcPr>
          <w:p w14:paraId="66454ED9" w14:textId="7D2AB582" w:rsidR="00496A40" w:rsidRDefault="00496A40" w:rsidP="00496A40">
            <w:pPr>
              <w:pStyle w:val="Bezodstpw"/>
            </w:pPr>
            <w:r>
              <w:t>Waga</w:t>
            </w:r>
          </w:p>
        </w:tc>
        <w:tc>
          <w:tcPr>
            <w:tcW w:w="4157" w:type="dxa"/>
          </w:tcPr>
          <w:p w14:paraId="0BEECC34" w14:textId="10102B6D" w:rsidR="00496A40" w:rsidRDefault="00496A40" w:rsidP="00496A40">
            <w:pPr>
              <w:pStyle w:val="Bezodstpw"/>
            </w:pPr>
            <w:r>
              <w:t>Maks. 0.75 kg</w:t>
            </w:r>
          </w:p>
        </w:tc>
      </w:tr>
    </w:tbl>
    <w:p w14:paraId="0C26A1B4" w14:textId="77777777" w:rsidR="00496A40" w:rsidRDefault="00496A40" w:rsidP="00496A40">
      <w:pPr>
        <w:pStyle w:val="Akapitzlist"/>
        <w:ind w:left="720"/>
      </w:pPr>
    </w:p>
    <w:p w14:paraId="164CE257" w14:textId="2CFF7BB3" w:rsidR="00D17C44" w:rsidRPr="006D0C9A" w:rsidRDefault="00D17C44" w:rsidP="00726D1A">
      <w:pPr>
        <w:pStyle w:val="Akapitzlist"/>
        <w:numPr>
          <w:ilvl w:val="0"/>
          <w:numId w:val="23"/>
        </w:numPr>
        <w:rPr>
          <w:b/>
        </w:rPr>
      </w:pPr>
      <w:proofErr w:type="spellStart"/>
      <w:r w:rsidRPr="006D0C9A">
        <w:rPr>
          <w:b/>
        </w:rPr>
        <w:lastRenderedPageBreak/>
        <w:t>Patchcord</w:t>
      </w:r>
      <w:proofErr w:type="spellEnd"/>
      <w:r w:rsidRPr="006D0C9A">
        <w:rPr>
          <w:b/>
        </w:rPr>
        <w:t xml:space="preserve"> 1,5m – 50 szt.</w:t>
      </w:r>
    </w:p>
    <w:tbl>
      <w:tblPr>
        <w:tblStyle w:val="Tabela-Siatka"/>
        <w:tblW w:w="0" w:type="auto"/>
        <w:tblInd w:w="720" w:type="dxa"/>
        <w:tblLook w:val="04A0" w:firstRow="1" w:lastRow="0" w:firstColumn="1" w:lastColumn="0" w:noHBand="0" w:noVBand="1"/>
      </w:tblPr>
      <w:tblGrid>
        <w:gridCol w:w="4185"/>
        <w:gridCol w:w="4157"/>
      </w:tblGrid>
      <w:tr w:rsidR="00B860FA" w14:paraId="679EAD98" w14:textId="77777777" w:rsidTr="00C87E1A">
        <w:tc>
          <w:tcPr>
            <w:tcW w:w="4185" w:type="dxa"/>
          </w:tcPr>
          <w:p w14:paraId="6734A866" w14:textId="66F42E60" w:rsidR="00B860FA" w:rsidRDefault="00B860FA" w:rsidP="00C87E1A">
            <w:pPr>
              <w:pStyle w:val="Bezodstpw"/>
            </w:pPr>
            <w:r>
              <w:t>Typ</w:t>
            </w:r>
          </w:p>
        </w:tc>
        <w:tc>
          <w:tcPr>
            <w:tcW w:w="4157" w:type="dxa"/>
          </w:tcPr>
          <w:p w14:paraId="6A2D518E" w14:textId="09B15C44" w:rsidR="00B860FA" w:rsidRDefault="00B860FA" w:rsidP="00C87E1A">
            <w:pPr>
              <w:pStyle w:val="Bezodstpw"/>
            </w:pPr>
            <w:proofErr w:type="spellStart"/>
            <w:r>
              <w:t>Patchcord</w:t>
            </w:r>
            <w:proofErr w:type="spellEnd"/>
          </w:p>
        </w:tc>
      </w:tr>
      <w:tr w:rsidR="00B860FA" w14:paraId="17648015" w14:textId="77777777" w:rsidTr="00C87E1A">
        <w:tc>
          <w:tcPr>
            <w:tcW w:w="4185" w:type="dxa"/>
          </w:tcPr>
          <w:p w14:paraId="4D768778" w14:textId="09E7626A" w:rsidR="00B860FA" w:rsidRDefault="00B860FA" w:rsidP="00C87E1A">
            <w:pPr>
              <w:pStyle w:val="Bezodstpw"/>
            </w:pPr>
            <w:r>
              <w:t>Długość</w:t>
            </w:r>
          </w:p>
        </w:tc>
        <w:tc>
          <w:tcPr>
            <w:tcW w:w="4157" w:type="dxa"/>
          </w:tcPr>
          <w:p w14:paraId="5737EBF8" w14:textId="265A8E9E" w:rsidR="00B860FA" w:rsidRDefault="00B860FA" w:rsidP="00C87E1A">
            <w:pPr>
              <w:pStyle w:val="Bezodstpw"/>
            </w:pPr>
            <w:r>
              <w:t>150 cm</w:t>
            </w:r>
          </w:p>
        </w:tc>
      </w:tr>
      <w:tr w:rsidR="00B860FA" w14:paraId="7A60C124" w14:textId="77777777" w:rsidTr="00C87E1A">
        <w:tc>
          <w:tcPr>
            <w:tcW w:w="4185" w:type="dxa"/>
          </w:tcPr>
          <w:p w14:paraId="05926A31" w14:textId="2405B5FD" w:rsidR="00B860FA" w:rsidRDefault="00B860FA" w:rsidP="00C87E1A">
            <w:pPr>
              <w:pStyle w:val="Bezodstpw"/>
            </w:pPr>
            <w:r>
              <w:t>Interfejsy</w:t>
            </w:r>
          </w:p>
        </w:tc>
        <w:tc>
          <w:tcPr>
            <w:tcW w:w="4157" w:type="dxa"/>
          </w:tcPr>
          <w:p w14:paraId="5D0094FE" w14:textId="4947279B" w:rsidR="00B860FA" w:rsidRDefault="00B860FA" w:rsidP="00C87E1A">
            <w:pPr>
              <w:pStyle w:val="Bezodstpw"/>
            </w:pPr>
            <w:r>
              <w:t>RJ45</w:t>
            </w:r>
          </w:p>
        </w:tc>
      </w:tr>
      <w:tr w:rsidR="00B860FA" w14:paraId="65B5DDBE" w14:textId="77777777" w:rsidTr="00C87E1A">
        <w:tc>
          <w:tcPr>
            <w:tcW w:w="4185" w:type="dxa"/>
          </w:tcPr>
          <w:p w14:paraId="6CDE7F5B" w14:textId="5F52DB53" w:rsidR="00B860FA" w:rsidRDefault="00B860FA" w:rsidP="00C87E1A">
            <w:pPr>
              <w:pStyle w:val="Bezodstpw"/>
            </w:pPr>
            <w:r>
              <w:t>Kategoria</w:t>
            </w:r>
          </w:p>
        </w:tc>
        <w:tc>
          <w:tcPr>
            <w:tcW w:w="4157" w:type="dxa"/>
          </w:tcPr>
          <w:p w14:paraId="2EC8BAE0" w14:textId="055EFD7F" w:rsidR="00B860FA" w:rsidRDefault="00C87E1A" w:rsidP="00C87E1A">
            <w:pPr>
              <w:pStyle w:val="Bezodstpw"/>
            </w:pPr>
            <w:proofErr w:type="spellStart"/>
            <w:r>
              <w:t>Cat</w:t>
            </w:r>
            <w:proofErr w:type="spellEnd"/>
            <w:r>
              <w:t xml:space="preserve">. </w:t>
            </w:r>
            <w:r w:rsidR="00B860FA">
              <w:t>6A</w:t>
            </w:r>
          </w:p>
        </w:tc>
      </w:tr>
      <w:tr w:rsidR="00B860FA" w14:paraId="5FAF9083" w14:textId="77777777" w:rsidTr="00C87E1A">
        <w:tc>
          <w:tcPr>
            <w:tcW w:w="4185" w:type="dxa"/>
          </w:tcPr>
          <w:p w14:paraId="0D08AEF9" w14:textId="5AEC0D50" w:rsidR="00B860FA" w:rsidRDefault="00B860FA" w:rsidP="00C87E1A">
            <w:pPr>
              <w:pStyle w:val="Bezodstpw"/>
            </w:pPr>
            <w:r>
              <w:t>Typ ekranowania</w:t>
            </w:r>
          </w:p>
        </w:tc>
        <w:tc>
          <w:tcPr>
            <w:tcW w:w="4157" w:type="dxa"/>
          </w:tcPr>
          <w:p w14:paraId="212D3DFB" w14:textId="0464C3E6" w:rsidR="00B860FA" w:rsidRDefault="00B860FA" w:rsidP="00C87E1A">
            <w:pPr>
              <w:pStyle w:val="Bezodstpw"/>
            </w:pPr>
            <w:r>
              <w:t>UTP</w:t>
            </w:r>
          </w:p>
        </w:tc>
      </w:tr>
    </w:tbl>
    <w:p w14:paraId="60393D25" w14:textId="77777777" w:rsidR="00B860FA" w:rsidRDefault="00B860FA" w:rsidP="00B860FA">
      <w:pPr>
        <w:pStyle w:val="Akapitzlist"/>
        <w:ind w:left="720"/>
      </w:pPr>
    </w:p>
    <w:p w14:paraId="31607090" w14:textId="654204A7" w:rsidR="00D17C44" w:rsidRPr="00E300BD" w:rsidRDefault="00D17C44" w:rsidP="00726D1A">
      <w:pPr>
        <w:pStyle w:val="Akapitzlist"/>
        <w:numPr>
          <w:ilvl w:val="0"/>
          <w:numId w:val="23"/>
        </w:numPr>
        <w:rPr>
          <w:b/>
        </w:rPr>
      </w:pPr>
      <w:r w:rsidRPr="00E300BD">
        <w:rPr>
          <w:b/>
        </w:rPr>
        <w:t>Switch biurkowy – 5 szt.</w:t>
      </w:r>
    </w:p>
    <w:tbl>
      <w:tblPr>
        <w:tblStyle w:val="Tabela-Siatka"/>
        <w:tblW w:w="0" w:type="auto"/>
        <w:tblInd w:w="720" w:type="dxa"/>
        <w:tblLook w:val="04A0" w:firstRow="1" w:lastRow="0" w:firstColumn="1" w:lastColumn="0" w:noHBand="0" w:noVBand="1"/>
      </w:tblPr>
      <w:tblGrid>
        <w:gridCol w:w="4166"/>
        <w:gridCol w:w="4176"/>
      </w:tblGrid>
      <w:tr w:rsidR="00D12CEA" w14:paraId="7067D259" w14:textId="77777777" w:rsidTr="00D12CEA">
        <w:tc>
          <w:tcPr>
            <w:tcW w:w="4166" w:type="dxa"/>
          </w:tcPr>
          <w:p w14:paraId="3E45260E" w14:textId="5AC4E5A3" w:rsidR="00D12CEA" w:rsidRDefault="00D12CEA" w:rsidP="00D12CEA">
            <w:pPr>
              <w:pStyle w:val="Bezodstpw"/>
            </w:pPr>
            <w:r>
              <w:t>Typ</w:t>
            </w:r>
          </w:p>
        </w:tc>
        <w:tc>
          <w:tcPr>
            <w:tcW w:w="4176" w:type="dxa"/>
          </w:tcPr>
          <w:p w14:paraId="7DD1B05D" w14:textId="26992E7C" w:rsidR="00D12CEA" w:rsidRDefault="00D12CEA" w:rsidP="00D12CEA">
            <w:pPr>
              <w:pStyle w:val="Bezodstpw"/>
            </w:pPr>
            <w:proofErr w:type="spellStart"/>
            <w:r>
              <w:t>Niezarządzalny</w:t>
            </w:r>
            <w:proofErr w:type="spellEnd"/>
          </w:p>
        </w:tc>
      </w:tr>
      <w:tr w:rsidR="00D12CEA" w14:paraId="3EC18866" w14:textId="77777777" w:rsidTr="00D12CEA">
        <w:tc>
          <w:tcPr>
            <w:tcW w:w="4166" w:type="dxa"/>
          </w:tcPr>
          <w:p w14:paraId="59FD9631" w14:textId="4A21F794" w:rsidR="00D12CEA" w:rsidRDefault="00D12CEA" w:rsidP="00D12CEA">
            <w:pPr>
              <w:pStyle w:val="Bezodstpw"/>
            </w:pPr>
            <w:r>
              <w:t>Przeznaczenie</w:t>
            </w:r>
          </w:p>
        </w:tc>
        <w:tc>
          <w:tcPr>
            <w:tcW w:w="4176" w:type="dxa"/>
          </w:tcPr>
          <w:p w14:paraId="7077CB5C" w14:textId="6D7D0AF8" w:rsidR="00D12CEA" w:rsidRDefault="00D12CEA" w:rsidP="00D12CEA">
            <w:pPr>
              <w:pStyle w:val="Bezodstpw"/>
            </w:pPr>
            <w:r>
              <w:t>Biurkowy</w:t>
            </w:r>
          </w:p>
        </w:tc>
      </w:tr>
      <w:tr w:rsidR="00D12CEA" w14:paraId="54ACF61E" w14:textId="77777777" w:rsidTr="00D12CEA">
        <w:tc>
          <w:tcPr>
            <w:tcW w:w="4166" w:type="dxa"/>
          </w:tcPr>
          <w:p w14:paraId="219A9430" w14:textId="7822B7D4" w:rsidR="00D12CEA" w:rsidRDefault="00D12CEA" w:rsidP="00D12CEA">
            <w:pPr>
              <w:pStyle w:val="Bezodstpw"/>
            </w:pPr>
            <w:r>
              <w:t>Liczba portów 1000Mb</w:t>
            </w:r>
          </w:p>
        </w:tc>
        <w:tc>
          <w:tcPr>
            <w:tcW w:w="4176" w:type="dxa"/>
          </w:tcPr>
          <w:p w14:paraId="4233B4D4" w14:textId="213BD4B6" w:rsidR="00D12CEA" w:rsidRDefault="00D12CEA" w:rsidP="00D12CEA">
            <w:pPr>
              <w:pStyle w:val="Bezodstpw"/>
            </w:pPr>
            <w:r>
              <w:t>5 szt.</w:t>
            </w:r>
          </w:p>
        </w:tc>
      </w:tr>
      <w:tr w:rsidR="00D12CEA" w14:paraId="159D1F69" w14:textId="77777777" w:rsidTr="00D12CEA">
        <w:tc>
          <w:tcPr>
            <w:tcW w:w="4166" w:type="dxa"/>
          </w:tcPr>
          <w:p w14:paraId="0A6AB338" w14:textId="42523C98" w:rsidR="00D12CEA" w:rsidRDefault="00D12CEA" w:rsidP="00D12CEA">
            <w:pPr>
              <w:pStyle w:val="Bezodstpw"/>
            </w:pPr>
            <w:r>
              <w:t>Obsługiwane protokoły</w:t>
            </w:r>
          </w:p>
        </w:tc>
        <w:tc>
          <w:tcPr>
            <w:tcW w:w="4176" w:type="dxa"/>
          </w:tcPr>
          <w:p w14:paraId="3A6A2869" w14:textId="63627B34" w:rsidR="00D12CEA" w:rsidRDefault="00D12CEA" w:rsidP="00D12CEA">
            <w:pPr>
              <w:pStyle w:val="Bezodstpw"/>
            </w:pPr>
            <w:r>
              <w:t>IEEE 802.3x</w:t>
            </w:r>
          </w:p>
        </w:tc>
      </w:tr>
    </w:tbl>
    <w:p w14:paraId="30B95D0D" w14:textId="77777777" w:rsidR="00D12CEA" w:rsidRDefault="00D12CEA" w:rsidP="00D12CEA">
      <w:pPr>
        <w:pStyle w:val="Akapitzlist"/>
        <w:ind w:left="720"/>
      </w:pPr>
    </w:p>
    <w:p w14:paraId="18545A3C" w14:textId="458EA9A0" w:rsidR="00D17C44" w:rsidRPr="00E300BD" w:rsidRDefault="00D17C44" w:rsidP="00726D1A">
      <w:pPr>
        <w:pStyle w:val="Akapitzlist"/>
        <w:numPr>
          <w:ilvl w:val="0"/>
          <w:numId w:val="23"/>
        </w:numPr>
        <w:rPr>
          <w:b/>
        </w:rPr>
      </w:pPr>
      <w:r w:rsidRPr="00E300BD">
        <w:rPr>
          <w:b/>
        </w:rPr>
        <w:t xml:space="preserve">Wtyczka RJ45 – 1 </w:t>
      </w:r>
      <w:r w:rsidR="00E300BD">
        <w:rPr>
          <w:b/>
        </w:rPr>
        <w:t>opakowanie</w:t>
      </w:r>
    </w:p>
    <w:tbl>
      <w:tblPr>
        <w:tblStyle w:val="Tabela-Siatka"/>
        <w:tblW w:w="0" w:type="auto"/>
        <w:tblInd w:w="720" w:type="dxa"/>
        <w:tblLook w:val="04A0" w:firstRow="1" w:lastRow="0" w:firstColumn="1" w:lastColumn="0" w:noHBand="0" w:noVBand="1"/>
      </w:tblPr>
      <w:tblGrid>
        <w:gridCol w:w="4178"/>
        <w:gridCol w:w="4164"/>
      </w:tblGrid>
      <w:tr w:rsidR="00A27E5D" w14:paraId="26797517" w14:textId="77777777" w:rsidTr="00A27E5D">
        <w:tc>
          <w:tcPr>
            <w:tcW w:w="4531" w:type="dxa"/>
          </w:tcPr>
          <w:p w14:paraId="630BEE07" w14:textId="4915C854" w:rsidR="00A27E5D" w:rsidRDefault="00A27E5D" w:rsidP="00A27E5D">
            <w:pPr>
              <w:pStyle w:val="Bezodstpw"/>
            </w:pPr>
            <w:r>
              <w:t>Zastosowanie</w:t>
            </w:r>
          </w:p>
        </w:tc>
        <w:tc>
          <w:tcPr>
            <w:tcW w:w="4531" w:type="dxa"/>
          </w:tcPr>
          <w:p w14:paraId="5BB76A64" w14:textId="5BB15AD7" w:rsidR="00A27E5D" w:rsidRDefault="00A27E5D" w:rsidP="00A27E5D">
            <w:pPr>
              <w:pStyle w:val="Bezodstpw"/>
            </w:pPr>
            <w:r>
              <w:t>Wtyk zaciskany RJ45</w:t>
            </w:r>
          </w:p>
        </w:tc>
      </w:tr>
      <w:tr w:rsidR="00A27E5D" w14:paraId="0BEF7AB6" w14:textId="77777777" w:rsidTr="00A27E5D">
        <w:tc>
          <w:tcPr>
            <w:tcW w:w="4531" w:type="dxa"/>
          </w:tcPr>
          <w:p w14:paraId="1C8DC960" w14:textId="5272AB11" w:rsidR="00A27E5D" w:rsidRDefault="00A27E5D" w:rsidP="00A27E5D">
            <w:pPr>
              <w:pStyle w:val="Bezodstpw"/>
            </w:pPr>
            <w:r>
              <w:t>Ilość</w:t>
            </w:r>
          </w:p>
        </w:tc>
        <w:tc>
          <w:tcPr>
            <w:tcW w:w="4531" w:type="dxa"/>
          </w:tcPr>
          <w:p w14:paraId="06732F6F" w14:textId="1A0A32E9" w:rsidR="00A27E5D" w:rsidRDefault="00A27E5D" w:rsidP="00A27E5D">
            <w:pPr>
              <w:pStyle w:val="Bezodstpw"/>
            </w:pPr>
            <w:r>
              <w:t>100 szt. w jednym opakowaniu</w:t>
            </w:r>
          </w:p>
        </w:tc>
      </w:tr>
      <w:tr w:rsidR="00A27E5D" w14:paraId="2CF05011" w14:textId="77777777" w:rsidTr="00A27E5D">
        <w:tc>
          <w:tcPr>
            <w:tcW w:w="4531" w:type="dxa"/>
          </w:tcPr>
          <w:p w14:paraId="7D43533B" w14:textId="582B07AB" w:rsidR="00A27E5D" w:rsidRDefault="00A27E5D" w:rsidP="00A27E5D">
            <w:pPr>
              <w:pStyle w:val="Bezodstpw"/>
            </w:pPr>
            <w:r>
              <w:t>Gwarancja</w:t>
            </w:r>
          </w:p>
        </w:tc>
        <w:tc>
          <w:tcPr>
            <w:tcW w:w="4531" w:type="dxa"/>
          </w:tcPr>
          <w:p w14:paraId="1ADD0AB4" w14:textId="053BA8E8" w:rsidR="00A27E5D" w:rsidRDefault="00A27E5D" w:rsidP="00A27E5D">
            <w:pPr>
              <w:pStyle w:val="Bezodstpw"/>
            </w:pPr>
            <w:r>
              <w:t>2 lata</w:t>
            </w:r>
          </w:p>
        </w:tc>
      </w:tr>
    </w:tbl>
    <w:p w14:paraId="7E95472E" w14:textId="77777777" w:rsidR="00A27E5D" w:rsidRDefault="00A27E5D" w:rsidP="00A27E5D">
      <w:pPr>
        <w:pStyle w:val="Akapitzlist"/>
        <w:ind w:left="720"/>
      </w:pPr>
    </w:p>
    <w:p w14:paraId="7BF23540" w14:textId="2C9CFE4E" w:rsidR="00D17C44" w:rsidRPr="00E300BD" w:rsidRDefault="00E17BC8" w:rsidP="00726D1A">
      <w:pPr>
        <w:pStyle w:val="Akapitzlist"/>
        <w:numPr>
          <w:ilvl w:val="0"/>
          <w:numId w:val="23"/>
        </w:numPr>
        <w:rPr>
          <w:b/>
        </w:rPr>
      </w:pPr>
      <w:r w:rsidRPr="00E300BD">
        <w:rPr>
          <w:b/>
        </w:rPr>
        <w:t>Etykiety</w:t>
      </w:r>
      <w:r w:rsidR="00081964" w:rsidRPr="00E300BD">
        <w:rPr>
          <w:b/>
        </w:rPr>
        <w:t xml:space="preserve"> samoprzylepne – 4 rolki</w:t>
      </w:r>
    </w:p>
    <w:tbl>
      <w:tblPr>
        <w:tblStyle w:val="Tabela-Siatka"/>
        <w:tblW w:w="0" w:type="auto"/>
        <w:tblInd w:w="720" w:type="dxa"/>
        <w:tblLook w:val="04A0" w:firstRow="1" w:lastRow="0" w:firstColumn="1" w:lastColumn="0" w:noHBand="0" w:noVBand="1"/>
      </w:tblPr>
      <w:tblGrid>
        <w:gridCol w:w="4142"/>
        <w:gridCol w:w="4200"/>
      </w:tblGrid>
      <w:tr w:rsidR="00081964" w14:paraId="35E50DFD" w14:textId="77777777" w:rsidTr="00081964">
        <w:tc>
          <w:tcPr>
            <w:tcW w:w="4531" w:type="dxa"/>
          </w:tcPr>
          <w:p w14:paraId="4488A75C" w14:textId="6B60596A" w:rsidR="00081964" w:rsidRDefault="00081964" w:rsidP="00081964">
            <w:pPr>
              <w:pStyle w:val="Bezodstpw"/>
            </w:pPr>
            <w:r>
              <w:t>Zastosowanie</w:t>
            </w:r>
          </w:p>
        </w:tc>
        <w:tc>
          <w:tcPr>
            <w:tcW w:w="4531" w:type="dxa"/>
          </w:tcPr>
          <w:p w14:paraId="49895DEC" w14:textId="14002A7B" w:rsidR="00081964" w:rsidRDefault="00081964" w:rsidP="00081964">
            <w:pPr>
              <w:pStyle w:val="Bezodstpw"/>
            </w:pPr>
            <w:r>
              <w:t>Drukarka Zebra ZD41022</w:t>
            </w:r>
          </w:p>
        </w:tc>
      </w:tr>
      <w:tr w:rsidR="00081964" w14:paraId="779E2AC3" w14:textId="77777777" w:rsidTr="00081964">
        <w:tc>
          <w:tcPr>
            <w:tcW w:w="4531" w:type="dxa"/>
          </w:tcPr>
          <w:p w14:paraId="2F5661ED" w14:textId="23ACA8C7" w:rsidR="00081964" w:rsidRDefault="00081964" w:rsidP="00081964">
            <w:pPr>
              <w:pStyle w:val="Bezodstpw"/>
            </w:pPr>
            <w:r>
              <w:t>Ilość etykiet na rolce</w:t>
            </w:r>
          </w:p>
        </w:tc>
        <w:tc>
          <w:tcPr>
            <w:tcW w:w="4531" w:type="dxa"/>
          </w:tcPr>
          <w:p w14:paraId="1FF791B9" w14:textId="41935A24" w:rsidR="00081964" w:rsidRDefault="00081964" w:rsidP="00081964">
            <w:pPr>
              <w:pStyle w:val="Bezodstpw"/>
            </w:pPr>
            <w:r>
              <w:t>1500 szt.</w:t>
            </w:r>
          </w:p>
        </w:tc>
      </w:tr>
      <w:tr w:rsidR="00081964" w14:paraId="7F8EA1FD" w14:textId="77777777" w:rsidTr="00081964">
        <w:tc>
          <w:tcPr>
            <w:tcW w:w="4531" w:type="dxa"/>
          </w:tcPr>
          <w:p w14:paraId="09DB82C3" w14:textId="7A7EEB17" w:rsidR="00081964" w:rsidRDefault="00081964" w:rsidP="00081964">
            <w:pPr>
              <w:pStyle w:val="Bezodstpw"/>
            </w:pPr>
            <w:r>
              <w:t>Rozmiar naklejki</w:t>
            </w:r>
          </w:p>
        </w:tc>
        <w:tc>
          <w:tcPr>
            <w:tcW w:w="4531" w:type="dxa"/>
          </w:tcPr>
          <w:p w14:paraId="4534397F" w14:textId="0D109E3E" w:rsidR="00081964" w:rsidRDefault="00081964" w:rsidP="00081964">
            <w:pPr>
              <w:pStyle w:val="Bezodstpw"/>
            </w:pPr>
            <w:r>
              <w:t>50x30mm</w:t>
            </w:r>
          </w:p>
        </w:tc>
      </w:tr>
      <w:tr w:rsidR="00081964" w14:paraId="46CC6C29" w14:textId="77777777" w:rsidTr="00081964">
        <w:tc>
          <w:tcPr>
            <w:tcW w:w="4531" w:type="dxa"/>
          </w:tcPr>
          <w:p w14:paraId="1DE9537C" w14:textId="61F0FC35" w:rsidR="00081964" w:rsidRDefault="00081964" w:rsidP="00081964">
            <w:pPr>
              <w:pStyle w:val="Bezodstpw"/>
            </w:pPr>
            <w:r>
              <w:t>Rodzaj</w:t>
            </w:r>
          </w:p>
        </w:tc>
        <w:tc>
          <w:tcPr>
            <w:tcW w:w="4531" w:type="dxa"/>
          </w:tcPr>
          <w:p w14:paraId="1B34772B" w14:textId="0FD86093" w:rsidR="00081964" w:rsidRDefault="00081964" w:rsidP="00081964">
            <w:pPr>
              <w:pStyle w:val="Bezodstpw"/>
            </w:pPr>
            <w:proofErr w:type="spellStart"/>
            <w:r>
              <w:t>Termotransferowe</w:t>
            </w:r>
            <w:proofErr w:type="spellEnd"/>
          </w:p>
        </w:tc>
      </w:tr>
    </w:tbl>
    <w:p w14:paraId="0848E7D9" w14:textId="77777777" w:rsidR="00081964" w:rsidRDefault="00081964" w:rsidP="00081964">
      <w:pPr>
        <w:pStyle w:val="Akapitzlist"/>
        <w:ind w:left="720"/>
      </w:pPr>
    </w:p>
    <w:p w14:paraId="3ACE9747" w14:textId="29197C1B" w:rsidR="00081964" w:rsidRPr="00E300BD" w:rsidRDefault="00081964" w:rsidP="00726D1A">
      <w:pPr>
        <w:pStyle w:val="Akapitzlist"/>
        <w:numPr>
          <w:ilvl w:val="0"/>
          <w:numId w:val="23"/>
        </w:numPr>
        <w:rPr>
          <w:b/>
        </w:rPr>
      </w:pPr>
      <w:r w:rsidRPr="00E300BD">
        <w:rPr>
          <w:b/>
        </w:rPr>
        <w:t>Pamięć RAM – 1 szt.</w:t>
      </w:r>
    </w:p>
    <w:tbl>
      <w:tblPr>
        <w:tblStyle w:val="Tabela-Siatka"/>
        <w:tblW w:w="0" w:type="auto"/>
        <w:tblInd w:w="704" w:type="dxa"/>
        <w:tblLook w:val="04A0" w:firstRow="1" w:lastRow="0" w:firstColumn="1" w:lastColumn="0" w:noHBand="0" w:noVBand="1"/>
      </w:tblPr>
      <w:tblGrid>
        <w:gridCol w:w="4253"/>
        <w:gridCol w:w="4105"/>
      </w:tblGrid>
      <w:tr w:rsidR="00081964" w14:paraId="469750CF" w14:textId="77777777" w:rsidTr="00081964">
        <w:tc>
          <w:tcPr>
            <w:tcW w:w="4253" w:type="dxa"/>
          </w:tcPr>
          <w:p w14:paraId="4602BF2A" w14:textId="620CB1F7" w:rsidR="00081964" w:rsidRDefault="00081964" w:rsidP="00081964">
            <w:pPr>
              <w:pStyle w:val="Bezodstpw"/>
            </w:pPr>
            <w:r>
              <w:t>Rozmiar</w:t>
            </w:r>
          </w:p>
        </w:tc>
        <w:tc>
          <w:tcPr>
            <w:tcW w:w="4105" w:type="dxa"/>
          </w:tcPr>
          <w:p w14:paraId="726C7A28" w14:textId="3F677128" w:rsidR="00081964" w:rsidRDefault="00081964" w:rsidP="00081964">
            <w:pPr>
              <w:pStyle w:val="Bezodstpw"/>
            </w:pPr>
            <w:r>
              <w:t>16 GB</w:t>
            </w:r>
          </w:p>
        </w:tc>
      </w:tr>
      <w:tr w:rsidR="00081964" w14:paraId="4C74FF79" w14:textId="77777777" w:rsidTr="00081964">
        <w:tc>
          <w:tcPr>
            <w:tcW w:w="4253" w:type="dxa"/>
          </w:tcPr>
          <w:p w14:paraId="3603EDD7" w14:textId="04B54944" w:rsidR="00081964" w:rsidRDefault="00081964" w:rsidP="00081964">
            <w:pPr>
              <w:pStyle w:val="Bezodstpw"/>
            </w:pPr>
            <w:r>
              <w:t>Rodzaj</w:t>
            </w:r>
          </w:p>
        </w:tc>
        <w:tc>
          <w:tcPr>
            <w:tcW w:w="4105" w:type="dxa"/>
          </w:tcPr>
          <w:p w14:paraId="4FC82660" w14:textId="52D20E5D" w:rsidR="00081964" w:rsidRDefault="00081964" w:rsidP="00081964">
            <w:pPr>
              <w:pStyle w:val="Bezodstpw"/>
            </w:pPr>
            <w:r>
              <w:t>DDR3 1600 MHz</w:t>
            </w:r>
          </w:p>
        </w:tc>
      </w:tr>
      <w:tr w:rsidR="00081964" w14:paraId="3EF36AC3" w14:textId="77777777" w:rsidTr="00081964">
        <w:tc>
          <w:tcPr>
            <w:tcW w:w="4253" w:type="dxa"/>
          </w:tcPr>
          <w:p w14:paraId="3F79B38D" w14:textId="774FBF84" w:rsidR="00081964" w:rsidRDefault="00081964" w:rsidP="00081964">
            <w:pPr>
              <w:pStyle w:val="Bezodstpw"/>
            </w:pPr>
            <w:r>
              <w:t>Zastosowanie</w:t>
            </w:r>
          </w:p>
        </w:tc>
        <w:tc>
          <w:tcPr>
            <w:tcW w:w="4105" w:type="dxa"/>
          </w:tcPr>
          <w:p w14:paraId="3AEA05F5" w14:textId="63A9B2D5" w:rsidR="00081964" w:rsidRDefault="00081964" w:rsidP="00081964">
            <w:pPr>
              <w:pStyle w:val="Bezodstpw"/>
            </w:pPr>
            <w:r>
              <w:t>Komputer PC</w:t>
            </w:r>
          </w:p>
        </w:tc>
      </w:tr>
    </w:tbl>
    <w:p w14:paraId="1A97281C" w14:textId="5ED16262" w:rsidR="00081964" w:rsidRDefault="00081964" w:rsidP="00081964"/>
    <w:p w14:paraId="21B83234" w14:textId="52B3B1CA" w:rsidR="00402043" w:rsidRPr="00402043" w:rsidRDefault="00402043" w:rsidP="00726D1A">
      <w:pPr>
        <w:pStyle w:val="Akapitzlist"/>
        <w:numPr>
          <w:ilvl w:val="0"/>
          <w:numId w:val="23"/>
        </w:numPr>
        <w:rPr>
          <w:b/>
        </w:rPr>
      </w:pPr>
      <w:r w:rsidRPr="00402043">
        <w:rPr>
          <w:b/>
        </w:rPr>
        <w:t>Zasilacz do notebooka – 3 szt.</w:t>
      </w:r>
    </w:p>
    <w:tbl>
      <w:tblPr>
        <w:tblStyle w:val="Tabela-Siatka"/>
        <w:tblW w:w="0" w:type="auto"/>
        <w:tblInd w:w="708" w:type="dxa"/>
        <w:tblLook w:val="04A0" w:firstRow="1" w:lastRow="0" w:firstColumn="1" w:lastColumn="0" w:noHBand="0" w:noVBand="1"/>
      </w:tblPr>
      <w:tblGrid>
        <w:gridCol w:w="4176"/>
        <w:gridCol w:w="4178"/>
      </w:tblGrid>
      <w:tr w:rsidR="00402043" w14:paraId="59DE8D72" w14:textId="77777777" w:rsidTr="00402043">
        <w:tc>
          <w:tcPr>
            <w:tcW w:w="4176" w:type="dxa"/>
          </w:tcPr>
          <w:p w14:paraId="12CC8E24" w14:textId="013B8FFB" w:rsidR="00402043" w:rsidRDefault="00402043" w:rsidP="005D0B0A">
            <w:pPr>
              <w:pStyle w:val="Bezodstpw"/>
            </w:pPr>
            <w:r>
              <w:t>Model notebooka</w:t>
            </w:r>
          </w:p>
        </w:tc>
        <w:tc>
          <w:tcPr>
            <w:tcW w:w="4178" w:type="dxa"/>
          </w:tcPr>
          <w:p w14:paraId="4C75AF9A" w14:textId="63A91AB9" w:rsidR="00402043" w:rsidRDefault="00402043" w:rsidP="005D0B0A">
            <w:pPr>
              <w:pStyle w:val="Bezodstpw"/>
            </w:pPr>
            <w:r>
              <w:t xml:space="preserve">Dell </w:t>
            </w:r>
            <w:proofErr w:type="spellStart"/>
            <w:r>
              <w:t>Inspiron</w:t>
            </w:r>
            <w:proofErr w:type="spellEnd"/>
            <w:r>
              <w:t xml:space="preserve"> 5559/7811</w:t>
            </w:r>
          </w:p>
        </w:tc>
      </w:tr>
      <w:tr w:rsidR="00402043" w14:paraId="2B2EB9CC" w14:textId="77777777" w:rsidTr="00402043">
        <w:tc>
          <w:tcPr>
            <w:tcW w:w="4176" w:type="dxa"/>
          </w:tcPr>
          <w:p w14:paraId="49E53AD6" w14:textId="0C3FFDA5" w:rsidR="00402043" w:rsidRDefault="00402043" w:rsidP="005D0B0A">
            <w:pPr>
              <w:pStyle w:val="Bezodstpw"/>
            </w:pPr>
            <w:r>
              <w:t>Rodzaj</w:t>
            </w:r>
          </w:p>
        </w:tc>
        <w:tc>
          <w:tcPr>
            <w:tcW w:w="4178" w:type="dxa"/>
          </w:tcPr>
          <w:p w14:paraId="7A0EF736" w14:textId="4CA6728F" w:rsidR="00402043" w:rsidRDefault="00402043" w:rsidP="005D0B0A">
            <w:pPr>
              <w:pStyle w:val="Bezodstpw"/>
            </w:pPr>
            <w:r>
              <w:t>Oryginalny producenta</w:t>
            </w:r>
          </w:p>
        </w:tc>
      </w:tr>
    </w:tbl>
    <w:p w14:paraId="2E7507DD" w14:textId="5ABB72A3" w:rsidR="00402043" w:rsidRDefault="00402043" w:rsidP="00402043"/>
    <w:p w14:paraId="6429D0BF" w14:textId="1B4F37D1" w:rsidR="00402043" w:rsidRPr="000D2CAE" w:rsidRDefault="00F2191E" w:rsidP="00726D1A">
      <w:pPr>
        <w:pStyle w:val="Akapitzlist"/>
        <w:numPr>
          <w:ilvl w:val="0"/>
          <w:numId w:val="23"/>
        </w:numPr>
        <w:rPr>
          <w:b/>
        </w:rPr>
      </w:pPr>
      <w:r w:rsidRPr="000D2CAE">
        <w:rPr>
          <w:b/>
        </w:rPr>
        <w:t>Kamera IP</w:t>
      </w:r>
      <w:r w:rsidR="000D2CAE">
        <w:rPr>
          <w:b/>
        </w:rPr>
        <w:t xml:space="preserve"> – 1 szt.</w:t>
      </w:r>
    </w:p>
    <w:tbl>
      <w:tblPr>
        <w:tblStyle w:val="Tabela-Siatka"/>
        <w:tblW w:w="0" w:type="auto"/>
        <w:tblInd w:w="720" w:type="dxa"/>
        <w:tblLook w:val="04A0" w:firstRow="1" w:lastRow="0" w:firstColumn="1" w:lastColumn="0" w:noHBand="0" w:noVBand="1"/>
      </w:tblPr>
      <w:tblGrid>
        <w:gridCol w:w="4174"/>
        <w:gridCol w:w="4168"/>
      </w:tblGrid>
      <w:tr w:rsidR="00F2191E" w14:paraId="127DA12B" w14:textId="77777777" w:rsidTr="00F2191E">
        <w:tc>
          <w:tcPr>
            <w:tcW w:w="4531" w:type="dxa"/>
          </w:tcPr>
          <w:p w14:paraId="1B6967E1" w14:textId="28EA7CFB" w:rsidR="00F2191E" w:rsidRDefault="00F2191E" w:rsidP="005D0B0A">
            <w:pPr>
              <w:pStyle w:val="Bezodstpw"/>
            </w:pPr>
            <w:r>
              <w:t>Standard</w:t>
            </w:r>
          </w:p>
        </w:tc>
        <w:tc>
          <w:tcPr>
            <w:tcW w:w="4531" w:type="dxa"/>
          </w:tcPr>
          <w:p w14:paraId="35C2EFFE" w14:textId="2039B82B" w:rsidR="00F2191E" w:rsidRDefault="00F2191E" w:rsidP="005D0B0A">
            <w:pPr>
              <w:pStyle w:val="Bezodstpw"/>
            </w:pPr>
            <w:r>
              <w:t>TCP/IP</w:t>
            </w:r>
          </w:p>
        </w:tc>
      </w:tr>
      <w:tr w:rsidR="00F2191E" w14:paraId="5B16B989" w14:textId="77777777" w:rsidTr="00F2191E">
        <w:tc>
          <w:tcPr>
            <w:tcW w:w="4531" w:type="dxa"/>
          </w:tcPr>
          <w:p w14:paraId="789CA371" w14:textId="0707A4A5" w:rsidR="00F2191E" w:rsidRDefault="00F2191E" w:rsidP="005D0B0A">
            <w:pPr>
              <w:pStyle w:val="Bezodstpw"/>
            </w:pPr>
            <w:r>
              <w:t>Przetwornik</w:t>
            </w:r>
          </w:p>
        </w:tc>
        <w:tc>
          <w:tcPr>
            <w:tcW w:w="4531" w:type="dxa"/>
          </w:tcPr>
          <w:p w14:paraId="2C37286D" w14:textId="13DA7721" w:rsidR="00F2191E" w:rsidRDefault="00F2191E" w:rsidP="005D0B0A">
            <w:pPr>
              <w:pStyle w:val="Bezodstpw"/>
            </w:pPr>
            <w:r>
              <w:t>CMOS 1/2.7”</w:t>
            </w:r>
          </w:p>
        </w:tc>
      </w:tr>
      <w:tr w:rsidR="00F2191E" w14:paraId="2A971677" w14:textId="77777777" w:rsidTr="00F2191E">
        <w:tc>
          <w:tcPr>
            <w:tcW w:w="4531" w:type="dxa"/>
          </w:tcPr>
          <w:p w14:paraId="11D891BE" w14:textId="20BF82EA" w:rsidR="00F2191E" w:rsidRDefault="00F2191E" w:rsidP="005D0B0A">
            <w:pPr>
              <w:pStyle w:val="Bezodstpw"/>
            </w:pPr>
            <w:r>
              <w:t>Matryca</w:t>
            </w:r>
          </w:p>
        </w:tc>
        <w:tc>
          <w:tcPr>
            <w:tcW w:w="4531" w:type="dxa"/>
          </w:tcPr>
          <w:p w14:paraId="3C5BD8C0" w14:textId="02417D20" w:rsidR="00F2191E" w:rsidRDefault="00F2191E" w:rsidP="005D0B0A">
            <w:pPr>
              <w:pStyle w:val="Bezodstpw"/>
            </w:pPr>
            <w:r>
              <w:t xml:space="preserve">2.0 </w:t>
            </w:r>
            <w:proofErr w:type="spellStart"/>
            <w:r>
              <w:t>Mpx</w:t>
            </w:r>
            <w:proofErr w:type="spellEnd"/>
          </w:p>
        </w:tc>
      </w:tr>
      <w:tr w:rsidR="00F2191E" w14:paraId="098AF683" w14:textId="77777777" w:rsidTr="00F2191E">
        <w:tc>
          <w:tcPr>
            <w:tcW w:w="4531" w:type="dxa"/>
          </w:tcPr>
          <w:p w14:paraId="0145AF79" w14:textId="5EBDE1DD" w:rsidR="00F2191E" w:rsidRDefault="00F2191E" w:rsidP="005D0B0A">
            <w:pPr>
              <w:pStyle w:val="Bezodstpw"/>
            </w:pPr>
            <w:r>
              <w:t>Rozdzielczość</w:t>
            </w:r>
          </w:p>
        </w:tc>
        <w:tc>
          <w:tcPr>
            <w:tcW w:w="4531" w:type="dxa"/>
          </w:tcPr>
          <w:p w14:paraId="0CB43B3B" w14:textId="77777777" w:rsidR="00F2191E" w:rsidRDefault="00F2191E" w:rsidP="005D0B0A">
            <w:pPr>
              <w:pStyle w:val="Bezodstpw"/>
            </w:pPr>
            <w:r>
              <w:t>1080p</w:t>
            </w:r>
          </w:p>
          <w:p w14:paraId="69695912" w14:textId="603211AD" w:rsidR="00F2191E" w:rsidRDefault="00F2191E" w:rsidP="005D0B0A">
            <w:pPr>
              <w:pStyle w:val="Bezodstpw"/>
            </w:pPr>
            <w:r>
              <w:t>720p</w:t>
            </w:r>
          </w:p>
        </w:tc>
      </w:tr>
      <w:tr w:rsidR="00F2191E" w14:paraId="5F100CF2" w14:textId="77777777" w:rsidTr="00F2191E">
        <w:tc>
          <w:tcPr>
            <w:tcW w:w="4531" w:type="dxa"/>
          </w:tcPr>
          <w:p w14:paraId="331FBEE8" w14:textId="22B46910" w:rsidR="00F2191E" w:rsidRDefault="00F2191E" w:rsidP="005D0B0A">
            <w:pPr>
              <w:pStyle w:val="Bezodstpw"/>
            </w:pPr>
            <w:r>
              <w:lastRenderedPageBreak/>
              <w:t>System skanowania</w:t>
            </w:r>
          </w:p>
        </w:tc>
        <w:tc>
          <w:tcPr>
            <w:tcW w:w="4531" w:type="dxa"/>
          </w:tcPr>
          <w:p w14:paraId="63EB906A" w14:textId="050A913B" w:rsidR="00F2191E" w:rsidRDefault="00F2191E" w:rsidP="005D0B0A">
            <w:pPr>
              <w:pStyle w:val="Bezodstpw"/>
            </w:pPr>
            <w:r>
              <w:t>Progresywny</w:t>
            </w:r>
          </w:p>
        </w:tc>
      </w:tr>
      <w:tr w:rsidR="00F2191E" w14:paraId="2EE082F6" w14:textId="77777777" w:rsidTr="00F2191E">
        <w:tc>
          <w:tcPr>
            <w:tcW w:w="4531" w:type="dxa"/>
          </w:tcPr>
          <w:p w14:paraId="05CD82F9" w14:textId="519B19FA" w:rsidR="00F2191E" w:rsidRDefault="00F2191E" w:rsidP="005D0B0A">
            <w:pPr>
              <w:pStyle w:val="Bezodstpw"/>
            </w:pPr>
            <w:r>
              <w:t>Kąt widzenia</w:t>
            </w:r>
          </w:p>
        </w:tc>
        <w:tc>
          <w:tcPr>
            <w:tcW w:w="4531" w:type="dxa"/>
          </w:tcPr>
          <w:p w14:paraId="382642E1" w14:textId="60C54020" w:rsidR="00F2191E" w:rsidRPr="00F2191E" w:rsidRDefault="00F2191E" w:rsidP="005D0B0A">
            <w:pPr>
              <w:pStyle w:val="Bezodstpw"/>
            </w:pPr>
            <w:r>
              <w:t>112,5</w:t>
            </w:r>
            <w:r>
              <w:rPr>
                <w:vertAlign w:val="superscript"/>
              </w:rPr>
              <w:t>o</w:t>
            </w:r>
            <w:r>
              <w:t xml:space="preserve"> – 30</w:t>
            </w:r>
            <w:r>
              <w:rPr>
                <w:vertAlign w:val="superscript"/>
              </w:rPr>
              <w:t>o</w:t>
            </w:r>
          </w:p>
        </w:tc>
      </w:tr>
      <w:tr w:rsidR="00F2191E" w14:paraId="2D4F8E53" w14:textId="77777777" w:rsidTr="00F2191E">
        <w:tc>
          <w:tcPr>
            <w:tcW w:w="4531" w:type="dxa"/>
          </w:tcPr>
          <w:p w14:paraId="760CED4F" w14:textId="7E6E6365" w:rsidR="00F2191E" w:rsidRDefault="00F2191E" w:rsidP="005D0B0A">
            <w:pPr>
              <w:pStyle w:val="Bezodstpw"/>
            </w:pPr>
            <w:r>
              <w:t>Ogniskowa</w:t>
            </w:r>
          </w:p>
        </w:tc>
        <w:tc>
          <w:tcPr>
            <w:tcW w:w="4531" w:type="dxa"/>
          </w:tcPr>
          <w:p w14:paraId="68F8D6A6" w14:textId="4F82DC4A" w:rsidR="00F2191E" w:rsidRDefault="00F2191E" w:rsidP="005D0B0A">
            <w:pPr>
              <w:pStyle w:val="Bezodstpw"/>
            </w:pPr>
            <w:r>
              <w:t>2.7 – 11 mm</w:t>
            </w:r>
          </w:p>
        </w:tc>
      </w:tr>
      <w:tr w:rsidR="00F2191E" w14:paraId="61533857" w14:textId="77777777" w:rsidTr="00F2191E">
        <w:tc>
          <w:tcPr>
            <w:tcW w:w="4531" w:type="dxa"/>
          </w:tcPr>
          <w:p w14:paraId="6013CED5" w14:textId="7E1FBDC4" w:rsidR="00F2191E" w:rsidRDefault="00F2191E" w:rsidP="005D0B0A">
            <w:pPr>
              <w:pStyle w:val="Bezodstpw"/>
            </w:pPr>
            <w:r>
              <w:t>Zoom optyczny</w:t>
            </w:r>
          </w:p>
        </w:tc>
        <w:tc>
          <w:tcPr>
            <w:tcW w:w="4531" w:type="dxa"/>
          </w:tcPr>
          <w:p w14:paraId="72F2A28F" w14:textId="6684FAC6" w:rsidR="00F2191E" w:rsidRDefault="00F2191E" w:rsidP="005D0B0A">
            <w:pPr>
              <w:pStyle w:val="Bezodstpw"/>
            </w:pPr>
            <w:r>
              <w:t>X4</w:t>
            </w:r>
          </w:p>
        </w:tc>
      </w:tr>
      <w:tr w:rsidR="00F2191E" w14:paraId="3D4EE54C" w14:textId="77777777" w:rsidTr="00F2191E">
        <w:tc>
          <w:tcPr>
            <w:tcW w:w="4531" w:type="dxa"/>
          </w:tcPr>
          <w:p w14:paraId="6A7A036E" w14:textId="097DF05A" w:rsidR="00F2191E" w:rsidRDefault="00F2191E" w:rsidP="005D0B0A">
            <w:pPr>
              <w:pStyle w:val="Bezodstpw"/>
            </w:pPr>
            <w:r>
              <w:t>Czułość</w:t>
            </w:r>
          </w:p>
        </w:tc>
        <w:tc>
          <w:tcPr>
            <w:tcW w:w="4531" w:type="dxa"/>
          </w:tcPr>
          <w:p w14:paraId="037923FC" w14:textId="77777777" w:rsidR="00F2191E" w:rsidRDefault="00F2191E" w:rsidP="005D0B0A">
            <w:pPr>
              <w:pStyle w:val="Bezodstpw"/>
            </w:pPr>
            <w:r>
              <w:t>Kolor – 0.05 Lux</w:t>
            </w:r>
          </w:p>
          <w:p w14:paraId="65E27FD4" w14:textId="36197254" w:rsidR="00F2191E" w:rsidRDefault="00F2191E" w:rsidP="005D0B0A">
            <w:pPr>
              <w:pStyle w:val="Bezodstpw"/>
            </w:pPr>
            <w:r>
              <w:t>B/W – 0.005 Lux</w:t>
            </w:r>
          </w:p>
        </w:tc>
      </w:tr>
      <w:tr w:rsidR="00F2191E" w14:paraId="186DDF80" w14:textId="77777777" w:rsidTr="00F2191E">
        <w:tc>
          <w:tcPr>
            <w:tcW w:w="4531" w:type="dxa"/>
          </w:tcPr>
          <w:p w14:paraId="33AB4CC9" w14:textId="073D0BC8" w:rsidR="00F2191E" w:rsidRDefault="00F2191E" w:rsidP="005D0B0A">
            <w:pPr>
              <w:pStyle w:val="Bezodstpw"/>
            </w:pPr>
            <w:r>
              <w:t>Stosunek sygnał/szum</w:t>
            </w:r>
          </w:p>
        </w:tc>
        <w:tc>
          <w:tcPr>
            <w:tcW w:w="4531" w:type="dxa"/>
          </w:tcPr>
          <w:p w14:paraId="4DAD9D06" w14:textId="113C7EB4" w:rsidR="00F2191E" w:rsidRDefault="00F2191E" w:rsidP="005D0B0A">
            <w:pPr>
              <w:pStyle w:val="Bezodstpw"/>
            </w:pPr>
            <w:r>
              <w:t xml:space="preserve">&gt;50 </w:t>
            </w:r>
            <w:proofErr w:type="spellStart"/>
            <w:r>
              <w:t>dB</w:t>
            </w:r>
            <w:proofErr w:type="spellEnd"/>
          </w:p>
        </w:tc>
      </w:tr>
      <w:tr w:rsidR="00F2191E" w14:paraId="58DB2291" w14:textId="77777777" w:rsidTr="00F2191E">
        <w:tc>
          <w:tcPr>
            <w:tcW w:w="4531" w:type="dxa"/>
          </w:tcPr>
          <w:p w14:paraId="5DEB0D87" w14:textId="401244DE" w:rsidR="00F2191E" w:rsidRDefault="00F2191E" w:rsidP="005D0B0A">
            <w:pPr>
              <w:pStyle w:val="Bezodstpw"/>
            </w:pPr>
            <w:r>
              <w:t>Prędkość obrotowa</w:t>
            </w:r>
          </w:p>
        </w:tc>
        <w:tc>
          <w:tcPr>
            <w:tcW w:w="4531" w:type="dxa"/>
          </w:tcPr>
          <w:p w14:paraId="647C3C1A" w14:textId="77777777" w:rsidR="00F2191E" w:rsidRDefault="00F2191E" w:rsidP="005D0B0A">
            <w:pPr>
              <w:pStyle w:val="Bezodstpw"/>
            </w:pPr>
            <w:r>
              <w:t>100</w:t>
            </w:r>
            <w:r>
              <w:rPr>
                <w:vertAlign w:val="superscript"/>
              </w:rPr>
              <w:t>o</w:t>
            </w:r>
            <w:r>
              <w:t>/s w poziomie</w:t>
            </w:r>
          </w:p>
          <w:p w14:paraId="1D72D17B" w14:textId="2853775E" w:rsidR="00F2191E" w:rsidRPr="00F2191E" w:rsidRDefault="00F2191E" w:rsidP="005D0B0A">
            <w:pPr>
              <w:pStyle w:val="Bezodstpw"/>
            </w:pPr>
            <w:r>
              <w:t>60</w:t>
            </w:r>
            <w:r>
              <w:rPr>
                <w:vertAlign w:val="superscript"/>
              </w:rPr>
              <w:t>o</w:t>
            </w:r>
            <w:r>
              <w:t>/s w pionie</w:t>
            </w:r>
          </w:p>
        </w:tc>
      </w:tr>
      <w:tr w:rsidR="00F2191E" w14:paraId="50AA323F" w14:textId="77777777" w:rsidTr="00F2191E">
        <w:tc>
          <w:tcPr>
            <w:tcW w:w="4531" w:type="dxa"/>
          </w:tcPr>
          <w:p w14:paraId="13851685" w14:textId="5511397C" w:rsidR="00F2191E" w:rsidRDefault="00F2191E" w:rsidP="005D0B0A">
            <w:pPr>
              <w:pStyle w:val="Bezodstpw"/>
            </w:pPr>
            <w:r>
              <w:t>Zakres obrotu w poziomie</w:t>
            </w:r>
          </w:p>
        </w:tc>
        <w:tc>
          <w:tcPr>
            <w:tcW w:w="4531" w:type="dxa"/>
          </w:tcPr>
          <w:p w14:paraId="73BDBA8A" w14:textId="4256A228" w:rsidR="00F2191E" w:rsidRPr="00F2191E" w:rsidRDefault="00F2191E" w:rsidP="005D0B0A">
            <w:pPr>
              <w:pStyle w:val="Bezodstpw"/>
            </w:pPr>
            <w:r>
              <w:t>Min. 350</w:t>
            </w:r>
            <w:r>
              <w:rPr>
                <w:vertAlign w:val="superscript"/>
              </w:rPr>
              <w:t>o</w:t>
            </w:r>
          </w:p>
        </w:tc>
      </w:tr>
      <w:tr w:rsidR="00F2191E" w14:paraId="28F53C44" w14:textId="77777777" w:rsidTr="00F2191E">
        <w:tc>
          <w:tcPr>
            <w:tcW w:w="4531" w:type="dxa"/>
          </w:tcPr>
          <w:p w14:paraId="6CAFAD4C" w14:textId="46EF6A2F" w:rsidR="00F2191E" w:rsidRDefault="00F2191E" w:rsidP="005D0B0A">
            <w:pPr>
              <w:pStyle w:val="Bezodstpw"/>
            </w:pPr>
            <w:r>
              <w:t>Zakres obrotu w pionie</w:t>
            </w:r>
          </w:p>
        </w:tc>
        <w:tc>
          <w:tcPr>
            <w:tcW w:w="4531" w:type="dxa"/>
          </w:tcPr>
          <w:p w14:paraId="2A981F4B" w14:textId="696E09BC" w:rsidR="00F2191E" w:rsidRPr="00F2191E" w:rsidRDefault="00F2191E" w:rsidP="005D0B0A">
            <w:pPr>
              <w:pStyle w:val="Bezodstpw"/>
            </w:pPr>
            <w:r>
              <w:t>0</w:t>
            </w:r>
            <w:r>
              <w:rPr>
                <w:vertAlign w:val="superscript"/>
              </w:rPr>
              <w:t>o</w:t>
            </w:r>
            <w:r>
              <w:t>-90</w:t>
            </w:r>
            <w:r>
              <w:rPr>
                <w:vertAlign w:val="superscript"/>
              </w:rPr>
              <w:t>o</w:t>
            </w:r>
          </w:p>
        </w:tc>
      </w:tr>
      <w:tr w:rsidR="00F2191E" w14:paraId="059B326A" w14:textId="77777777" w:rsidTr="00F2191E">
        <w:tc>
          <w:tcPr>
            <w:tcW w:w="4531" w:type="dxa"/>
          </w:tcPr>
          <w:p w14:paraId="3BE84C2A" w14:textId="0EC9AF30" w:rsidR="00F2191E" w:rsidRDefault="00F2191E" w:rsidP="005D0B0A">
            <w:pPr>
              <w:pStyle w:val="Bezodstpw"/>
            </w:pPr>
            <w:r>
              <w:t>Protokoły</w:t>
            </w:r>
          </w:p>
        </w:tc>
        <w:tc>
          <w:tcPr>
            <w:tcW w:w="4531" w:type="dxa"/>
          </w:tcPr>
          <w:p w14:paraId="59BEBE66" w14:textId="5953E964" w:rsidR="00F2191E" w:rsidRDefault="00F2191E" w:rsidP="005D0B0A">
            <w:pPr>
              <w:pStyle w:val="Bezodstpw"/>
            </w:pPr>
            <w:r>
              <w:t>DH-SD</w:t>
            </w:r>
          </w:p>
        </w:tc>
      </w:tr>
      <w:tr w:rsidR="00F2191E" w14:paraId="4B1E0E65" w14:textId="77777777" w:rsidTr="00F2191E">
        <w:tc>
          <w:tcPr>
            <w:tcW w:w="4531" w:type="dxa"/>
          </w:tcPr>
          <w:p w14:paraId="269401CF" w14:textId="68BFF2DD" w:rsidR="00F2191E" w:rsidRDefault="00F2191E" w:rsidP="005D0B0A">
            <w:pPr>
              <w:pStyle w:val="Bezodstpw"/>
            </w:pPr>
            <w:r>
              <w:t>Kompresja obrazu</w:t>
            </w:r>
          </w:p>
        </w:tc>
        <w:tc>
          <w:tcPr>
            <w:tcW w:w="4531" w:type="dxa"/>
          </w:tcPr>
          <w:p w14:paraId="17163C90" w14:textId="754EBFA5" w:rsidR="00F2191E" w:rsidRDefault="00F2191E" w:rsidP="005D0B0A">
            <w:pPr>
              <w:pStyle w:val="Bezodstpw"/>
            </w:pPr>
            <w:r>
              <w:t>H.264/MJPEG</w:t>
            </w:r>
          </w:p>
        </w:tc>
      </w:tr>
      <w:tr w:rsidR="00F2191E" w14:paraId="5FF48521" w14:textId="77777777" w:rsidTr="00F2191E">
        <w:tc>
          <w:tcPr>
            <w:tcW w:w="4531" w:type="dxa"/>
          </w:tcPr>
          <w:p w14:paraId="504A9817" w14:textId="2487FE3A" w:rsidR="00F2191E" w:rsidRDefault="00F2191E" w:rsidP="005D0B0A">
            <w:pPr>
              <w:pStyle w:val="Bezodstpw"/>
            </w:pPr>
            <w:r>
              <w:t>Mikrofon</w:t>
            </w:r>
          </w:p>
        </w:tc>
        <w:tc>
          <w:tcPr>
            <w:tcW w:w="4531" w:type="dxa"/>
          </w:tcPr>
          <w:p w14:paraId="58B98372" w14:textId="27B8644D" w:rsidR="00F2191E" w:rsidRDefault="00F2191E" w:rsidP="005D0B0A">
            <w:pPr>
              <w:pStyle w:val="Bezodstpw"/>
            </w:pPr>
            <w:r>
              <w:t>Brak</w:t>
            </w:r>
          </w:p>
        </w:tc>
      </w:tr>
      <w:tr w:rsidR="00F2191E" w14:paraId="5624709E" w14:textId="77777777" w:rsidTr="00F2191E">
        <w:tc>
          <w:tcPr>
            <w:tcW w:w="4531" w:type="dxa"/>
          </w:tcPr>
          <w:p w14:paraId="7CD77C10" w14:textId="02B963C8" w:rsidR="00F2191E" w:rsidRDefault="00F2191E" w:rsidP="005D0B0A">
            <w:pPr>
              <w:pStyle w:val="Bezodstpw"/>
            </w:pPr>
            <w:r>
              <w:t>Prędkość transmisji</w:t>
            </w:r>
          </w:p>
        </w:tc>
        <w:tc>
          <w:tcPr>
            <w:tcW w:w="4531" w:type="dxa"/>
          </w:tcPr>
          <w:p w14:paraId="71BF6221" w14:textId="2F2E182D" w:rsidR="00F2191E" w:rsidRDefault="00F2191E" w:rsidP="005D0B0A">
            <w:pPr>
              <w:pStyle w:val="Bezodstpw"/>
            </w:pPr>
            <w:r>
              <w:t xml:space="preserve">25 </w:t>
            </w:r>
            <w:proofErr w:type="spellStart"/>
            <w:r>
              <w:t>kl</w:t>
            </w:r>
            <w:proofErr w:type="spellEnd"/>
            <w:r>
              <w:t>/s @ 1080p</w:t>
            </w:r>
          </w:p>
        </w:tc>
      </w:tr>
      <w:tr w:rsidR="00F2191E" w14:paraId="54FF8AA1" w14:textId="77777777" w:rsidTr="00F2191E">
        <w:tc>
          <w:tcPr>
            <w:tcW w:w="4531" w:type="dxa"/>
          </w:tcPr>
          <w:p w14:paraId="75CB4540" w14:textId="4DE227AF" w:rsidR="00F2191E" w:rsidRDefault="00F2191E" w:rsidP="005D0B0A">
            <w:pPr>
              <w:pStyle w:val="Bezodstpw"/>
            </w:pPr>
            <w:r>
              <w:t>Interfejs sieciowy</w:t>
            </w:r>
          </w:p>
        </w:tc>
        <w:tc>
          <w:tcPr>
            <w:tcW w:w="4531" w:type="dxa"/>
          </w:tcPr>
          <w:p w14:paraId="122C9FEA" w14:textId="1F98906C" w:rsidR="00F2191E" w:rsidRDefault="00F2191E" w:rsidP="005D0B0A">
            <w:pPr>
              <w:pStyle w:val="Bezodstpw"/>
            </w:pPr>
            <w:r>
              <w:t>10/100 Base-T RJ45</w:t>
            </w:r>
          </w:p>
        </w:tc>
      </w:tr>
      <w:tr w:rsidR="00F2191E" w14:paraId="09F64D03" w14:textId="77777777" w:rsidTr="00F2191E">
        <w:tc>
          <w:tcPr>
            <w:tcW w:w="4531" w:type="dxa"/>
          </w:tcPr>
          <w:p w14:paraId="01957273" w14:textId="18E959E4" w:rsidR="00F2191E" w:rsidRDefault="00F2191E" w:rsidP="005D0B0A">
            <w:pPr>
              <w:pStyle w:val="Bezodstpw"/>
            </w:pPr>
            <w:r>
              <w:t>Protokoły sieciowe</w:t>
            </w:r>
          </w:p>
        </w:tc>
        <w:tc>
          <w:tcPr>
            <w:tcW w:w="4531" w:type="dxa"/>
          </w:tcPr>
          <w:p w14:paraId="5D5466BD" w14:textId="563C977D" w:rsidR="00F2191E" w:rsidRDefault="00F2191E" w:rsidP="005D0B0A">
            <w:pPr>
              <w:pStyle w:val="Bezodstpw"/>
            </w:pPr>
            <w:r>
              <w:t xml:space="preserve">IPv4, IPv6, http, HTTPS, SSL, TCP/IP, UDP, </w:t>
            </w:r>
            <w:proofErr w:type="spellStart"/>
            <w:r>
              <w:t>UPnP</w:t>
            </w:r>
            <w:proofErr w:type="spellEnd"/>
            <w:r>
              <w:t xml:space="preserve">, ICMP, IGMP, SNMP, RTSP, RTP, SMTP, NTP, DHCP, DNS, PPPOE, DDNS, FTP, IP </w:t>
            </w:r>
            <w:proofErr w:type="spellStart"/>
            <w:r>
              <w:t>Filter</w:t>
            </w:r>
            <w:proofErr w:type="spellEnd"/>
            <w:r>
              <w:t xml:space="preserve">, </w:t>
            </w:r>
            <w:proofErr w:type="spellStart"/>
            <w:r>
              <w:t>QoS</w:t>
            </w:r>
            <w:proofErr w:type="spellEnd"/>
            <w:r>
              <w:t xml:space="preserve">, </w:t>
            </w:r>
            <w:proofErr w:type="spellStart"/>
            <w:r>
              <w:t>Bonjour</w:t>
            </w:r>
            <w:proofErr w:type="spellEnd"/>
          </w:p>
        </w:tc>
      </w:tr>
      <w:tr w:rsidR="00163F04" w14:paraId="7030C9FD" w14:textId="77777777" w:rsidTr="00F2191E">
        <w:tc>
          <w:tcPr>
            <w:tcW w:w="4531" w:type="dxa"/>
          </w:tcPr>
          <w:p w14:paraId="428A8A48" w14:textId="4519C75F" w:rsidR="00163F04" w:rsidRDefault="00163F04" w:rsidP="005D0B0A">
            <w:pPr>
              <w:pStyle w:val="Bezodstpw"/>
            </w:pPr>
            <w:r>
              <w:t>Gniazdo karty pamięci</w:t>
            </w:r>
          </w:p>
        </w:tc>
        <w:tc>
          <w:tcPr>
            <w:tcW w:w="4531" w:type="dxa"/>
          </w:tcPr>
          <w:p w14:paraId="57E7BC54" w14:textId="3C11975C" w:rsidR="00163F04" w:rsidRDefault="00163F04" w:rsidP="005D0B0A">
            <w:pPr>
              <w:pStyle w:val="Bezodstpw"/>
            </w:pPr>
            <w:proofErr w:type="spellStart"/>
            <w:r>
              <w:t>MicroSD</w:t>
            </w:r>
            <w:proofErr w:type="spellEnd"/>
            <w:r>
              <w:t xml:space="preserve"> do 128GB</w:t>
            </w:r>
          </w:p>
        </w:tc>
      </w:tr>
      <w:tr w:rsidR="00163F04" w14:paraId="653C4774" w14:textId="77777777" w:rsidTr="00F2191E">
        <w:tc>
          <w:tcPr>
            <w:tcW w:w="4531" w:type="dxa"/>
          </w:tcPr>
          <w:p w14:paraId="752B59B8" w14:textId="6217BC1C" w:rsidR="00163F04" w:rsidRDefault="00163F04" w:rsidP="005D0B0A">
            <w:pPr>
              <w:pStyle w:val="Bezodstpw"/>
            </w:pPr>
            <w:r>
              <w:t>WEB Server</w:t>
            </w:r>
          </w:p>
        </w:tc>
        <w:tc>
          <w:tcPr>
            <w:tcW w:w="4531" w:type="dxa"/>
          </w:tcPr>
          <w:p w14:paraId="1B1DE739" w14:textId="361B708B" w:rsidR="00163F04" w:rsidRDefault="00163F04" w:rsidP="005D0B0A">
            <w:pPr>
              <w:pStyle w:val="Bezodstpw"/>
            </w:pPr>
            <w:r>
              <w:t>Zgodny z NVR</w:t>
            </w:r>
          </w:p>
        </w:tc>
      </w:tr>
      <w:tr w:rsidR="00163F04" w14:paraId="3BEFC04A" w14:textId="77777777" w:rsidTr="00F2191E">
        <w:tc>
          <w:tcPr>
            <w:tcW w:w="4531" w:type="dxa"/>
          </w:tcPr>
          <w:p w14:paraId="2CAF6236" w14:textId="5FC934B9" w:rsidR="00163F04" w:rsidRDefault="00163F04" w:rsidP="005D0B0A">
            <w:pPr>
              <w:pStyle w:val="Bezodstpw"/>
            </w:pPr>
            <w:r>
              <w:t>Dostęp z telefonu komórkowego</w:t>
            </w:r>
          </w:p>
        </w:tc>
        <w:tc>
          <w:tcPr>
            <w:tcW w:w="4531" w:type="dxa"/>
          </w:tcPr>
          <w:p w14:paraId="5F578755" w14:textId="14E6EEB0" w:rsidR="00163F04" w:rsidRDefault="00163F04" w:rsidP="005D0B0A">
            <w:pPr>
              <w:pStyle w:val="Bezodstpw"/>
            </w:pPr>
            <w:r>
              <w:t>Aplikacja dla Android i IOS</w:t>
            </w:r>
          </w:p>
        </w:tc>
      </w:tr>
      <w:tr w:rsidR="005D0B0A" w14:paraId="6219EFF2" w14:textId="77777777" w:rsidTr="00F2191E">
        <w:tc>
          <w:tcPr>
            <w:tcW w:w="4531" w:type="dxa"/>
          </w:tcPr>
          <w:p w14:paraId="3B104E56" w14:textId="3E0A8AEE" w:rsidR="005D0B0A" w:rsidRDefault="005D0B0A" w:rsidP="005D0B0A">
            <w:pPr>
              <w:pStyle w:val="Bezodstpw"/>
            </w:pPr>
            <w:r>
              <w:t>Zasilanie</w:t>
            </w:r>
          </w:p>
        </w:tc>
        <w:tc>
          <w:tcPr>
            <w:tcW w:w="4531" w:type="dxa"/>
          </w:tcPr>
          <w:p w14:paraId="6ADFB5FA" w14:textId="77777777" w:rsidR="005D0B0A" w:rsidRDefault="005D0B0A" w:rsidP="005D0B0A">
            <w:pPr>
              <w:pStyle w:val="Bezodstpw"/>
            </w:pPr>
            <w:r>
              <w:t>12 V DC</w:t>
            </w:r>
          </w:p>
          <w:p w14:paraId="7B9A1B65" w14:textId="1D6C6055" w:rsidR="005D0B0A" w:rsidRDefault="005D0B0A" w:rsidP="005D0B0A">
            <w:pPr>
              <w:pStyle w:val="Bezodstpw"/>
            </w:pPr>
            <w:proofErr w:type="spellStart"/>
            <w:r>
              <w:t>PoE</w:t>
            </w:r>
            <w:proofErr w:type="spellEnd"/>
            <w:r>
              <w:t xml:space="preserve"> (802.3af)</w:t>
            </w:r>
          </w:p>
        </w:tc>
      </w:tr>
      <w:tr w:rsidR="005D0B0A" w14:paraId="708A621E" w14:textId="77777777" w:rsidTr="00F2191E">
        <w:tc>
          <w:tcPr>
            <w:tcW w:w="4531" w:type="dxa"/>
          </w:tcPr>
          <w:p w14:paraId="3051BE5C" w14:textId="3DE374E7" w:rsidR="005D0B0A" w:rsidRDefault="005D0B0A" w:rsidP="005D0B0A">
            <w:pPr>
              <w:pStyle w:val="Bezodstpw"/>
            </w:pPr>
            <w:r>
              <w:t xml:space="preserve">Pobór mocy </w:t>
            </w:r>
          </w:p>
        </w:tc>
        <w:tc>
          <w:tcPr>
            <w:tcW w:w="4531" w:type="dxa"/>
          </w:tcPr>
          <w:p w14:paraId="4B009614" w14:textId="3D92290D" w:rsidR="005D0B0A" w:rsidRDefault="005D0B0A" w:rsidP="005D0B0A">
            <w:pPr>
              <w:pStyle w:val="Bezodstpw"/>
            </w:pPr>
            <w:r w:rsidRPr="005D0B0A">
              <w:t>≤ 10 W</w:t>
            </w:r>
          </w:p>
        </w:tc>
      </w:tr>
      <w:tr w:rsidR="005D0B0A" w14:paraId="6C3A9C10" w14:textId="77777777" w:rsidTr="00F2191E">
        <w:tc>
          <w:tcPr>
            <w:tcW w:w="4531" w:type="dxa"/>
          </w:tcPr>
          <w:p w14:paraId="2EF18A83" w14:textId="33B991B4" w:rsidR="005D0B0A" w:rsidRDefault="005D0B0A" w:rsidP="005D0B0A">
            <w:pPr>
              <w:pStyle w:val="Bezodstpw"/>
            </w:pPr>
            <w:r>
              <w:t>Kolor</w:t>
            </w:r>
          </w:p>
        </w:tc>
        <w:tc>
          <w:tcPr>
            <w:tcW w:w="4531" w:type="dxa"/>
          </w:tcPr>
          <w:p w14:paraId="035B9A49" w14:textId="3B9FA16A" w:rsidR="005D0B0A" w:rsidRPr="005D0B0A" w:rsidRDefault="005D0B0A" w:rsidP="005D0B0A">
            <w:pPr>
              <w:pStyle w:val="Bezodstpw"/>
            </w:pPr>
            <w:r>
              <w:t>Biały</w:t>
            </w:r>
          </w:p>
        </w:tc>
      </w:tr>
      <w:tr w:rsidR="005D0B0A" w14:paraId="1F3E7EBE" w14:textId="77777777" w:rsidTr="00F2191E">
        <w:tc>
          <w:tcPr>
            <w:tcW w:w="4531" w:type="dxa"/>
          </w:tcPr>
          <w:p w14:paraId="0C34A337" w14:textId="4987E2C3" w:rsidR="005D0B0A" w:rsidRDefault="005D0B0A" w:rsidP="005D0B0A">
            <w:pPr>
              <w:pStyle w:val="Bezodstpw"/>
            </w:pPr>
            <w:r>
              <w:t>Obudowa</w:t>
            </w:r>
          </w:p>
        </w:tc>
        <w:tc>
          <w:tcPr>
            <w:tcW w:w="4531" w:type="dxa"/>
          </w:tcPr>
          <w:p w14:paraId="5A663CFC" w14:textId="00B9279D" w:rsidR="005D0B0A" w:rsidRDefault="005D0B0A" w:rsidP="005D0B0A">
            <w:pPr>
              <w:pStyle w:val="Bezodstpw"/>
            </w:pPr>
            <w:r>
              <w:t>Kopuła</w:t>
            </w:r>
          </w:p>
        </w:tc>
      </w:tr>
      <w:tr w:rsidR="005D0B0A" w14:paraId="4D0C5966" w14:textId="77777777" w:rsidTr="00F2191E">
        <w:tc>
          <w:tcPr>
            <w:tcW w:w="4531" w:type="dxa"/>
          </w:tcPr>
          <w:p w14:paraId="0386E138" w14:textId="1D681F97" w:rsidR="005D0B0A" w:rsidRDefault="005D0B0A" w:rsidP="005D0B0A">
            <w:pPr>
              <w:pStyle w:val="Bezodstpw"/>
            </w:pPr>
            <w:r>
              <w:t>Temperatura pracy</w:t>
            </w:r>
          </w:p>
        </w:tc>
        <w:tc>
          <w:tcPr>
            <w:tcW w:w="4531" w:type="dxa"/>
          </w:tcPr>
          <w:p w14:paraId="687AE0BB" w14:textId="3B621BCF" w:rsidR="005D0B0A" w:rsidRPr="005D0B0A" w:rsidRDefault="005D0B0A" w:rsidP="005D0B0A">
            <w:pPr>
              <w:pStyle w:val="Bezodstpw"/>
            </w:pPr>
            <w:r>
              <w:t>-25</w:t>
            </w:r>
            <w:r>
              <w:rPr>
                <w:vertAlign w:val="superscript"/>
              </w:rPr>
              <w:t>o</w:t>
            </w:r>
            <w:r>
              <w:t>C – 60</w:t>
            </w:r>
            <w:r>
              <w:rPr>
                <w:vertAlign w:val="superscript"/>
              </w:rPr>
              <w:t>o</w:t>
            </w:r>
            <w:r>
              <w:t>C</w:t>
            </w:r>
          </w:p>
        </w:tc>
      </w:tr>
      <w:tr w:rsidR="005D0B0A" w14:paraId="48A9A2B5" w14:textId="77777777" w:rsidTr="00F2191E">
        <w:tc>
          <w:tcPr>
            <w:tcW w:w="4531" w:type="dxa"/>
          </w:tcPr>
          <w:p w14:paraId="233F8DD0" w14:textId="20B4E27E" w:rsidR="005D0B0A" w:rsidRDefault="005D0B0A" w:rsidP="005D0B0A">
            <w:pPr>
              <w:pStyle w:val="Bezodstpw"/>
            </w:pPr>
            <w:r>
              <w:t>Waga</w:t>
            </w:r>
          </w:p>
        </w:tc>
        <w:tc>
          <w:tcPr>
            <w:tcW w:w="4531" w:type="dxa"/>
          </w:tcPr>
          <w:p w14:paraId="58301BDC" w14:textId="6BFDC5ED" w:rsidR="005D0B0A" w:rsidRDefault="005D0B0A" w:rsidP="005D0B0A">
            <w:pPr>
              <w:pStyle w:val="Bezodstpw"/>
            </w:pPr>
            <w:r>
              <w:t>Maks. 0.530 kg</w:t>
            </w:r>
          </w:p>
        </w:tc>
      </w:tr>
      <w:tr w:rsidR="005D0B0A" w14:paraId="112E9DAE" w14:textId="77777777" w:rsidTr="00F2191E">
        <w:tc>
          <w:tcPr>
            <w:tcW w:w="4531" w:type="dxa"/>
          </w:tcPr>
          <w:p w14:paraId="4AE06407" w14:textId="0D4F5310" w:rsidR="005D0B0A" w:rsidRDefault="005D0B0A" w:rsidP="005D0B0A">
            <w:pPr>
              <w:pStyle w:val="Bezodstpw"/>
            </w:pPr>
            <w:r>
              <w:t>Gwarancja</w:t>
            </w:r>
          </w:p>
        </w:tc>
        <w:tc>
          <w:tcPr>
            <w:tcW w:w="4531" w:type="dxa"/>
          </w:tcPr>
          <w:p w14:paraId="1D6A46E6" w14:textId="20DE2EFD" w:rsidR="005D0B0A" w:rsidRDefault="005D0B0A" w:rsidP="005D0B0A">
            <w:pPr>
              <w:pStyle w:val="Bezodstpw"/>
            </w:pPr>
            <w:r>
              <w:t>3 lata</w:t>
            </w:r>
          </w:p>
        </w:tc>
      </w:tr>
    </w:tbl>
    <w:p w14:paraId="45E3C98D" w14:textId="2028DDD6" w:rsidR="005C40DE" w:rsidRDefault="005C40DE" w:rsidP="005C40DE"/>
    <w:p w14:paraId="5AD31BEE" w14:textId="4744D747" w:rsidR="005C40DE" w:rsidRPr="000D2CAE" w:rsidRDefault="005C40DE" w:rsidP="00726D1A">
      <w:pPr>
        <w:pStyle w:val="Akapitzlist"/>
        <w:numPr>
          <w:ilvl w:val="0"/>
          <w:numId w:val="23"/>
        </w:numPr>
        <w:rPr>
          <w:b/>
        </w:rPr>
      </w:pPr>
      <w:r w:rsidRPr="000D2CAE">
        <w:rPr>
          <w:b/>
        </w:rPr>
        <w:t>Termometr z higrometrem</w:t>
      </w:r>
      <w:r w:rsidR="000D2CAE">
        <w:rPr>
          <w:b/>
        </w:rPr>
        <w:t xml:space="preserve"> – 2 szt.</w:t>
      </w:r>
    </w:p>
    <w:tbl>
      <w:tblPr>
        <w:tblStyle w:val="Tabela-Siatka"/>
        <w:tblW w:w="0" w:type="auto"/>
        <w:tblInd w:w="708" w:type="dxa"/>
        <w:tblLook w:val="04A0" w:firstRow="1" w:lastRow="0" w:firstColumn="1" w:lastColumn="0" w:noHBand="0" w:noVBand="1"/>
      </w:tblPr>
      <w:tblGrid>
        <w:gridCol w:w="4172"/>
        <w:gridCol w:w="4182"/>
      </w:tblGrid>
      <w:tr w:rsidR="005C40DE" w14:paraId="2CF14B4F" w14:textId="77777777" w:rsidTr="000D2CAE">
        <w:tc>
          <w:tcPr>
            <w:tcW w:w="4172" w:type="dxa"/>
          </w:tcPr>
          <w:p w14:paraId="049483AD" w14:textId="42F33B83" w:rsidR="005C40DE" w:rsidRDefault="005C40DE" w:rsidP="000D2CAE">
            <w:pPr>
              <w:pStyle w:val="Bezodstpw"/>
            </w:pPr>
            <w:r>
              <w:t>Zakres pomiarów</w:t>
            </w:r>
          </w:p>
        </w:tc>
        <w:tc>
          <w:tcPr>
            <w:tcW w:w="4182" w:type="dxa"/>
          </w:tcPr>
          <w:p w14:paraId="7D018149" w14:textId="77777777" w:rsidR="005C40DE" w:rsidRDefault="005C40DE" w:rsidP="000D2CAE">
            <w:pPr>
              <w:pStyle w:val="Bezodstpw"/>
            </w:pPr>
            <w:r>
              <w:t>Temperatura - -40</w:t>
            </w:r>
            <w:r>
              <w:rPr>
                <w:vertAlign w:val="superscript"/>
              </w:rPr>
              <w:t>o</w:t>
            </w:r>
            <w:r>
              <w:t>C do +120</w:t>
            </w:r>
            <w:r>
              <w:rPr>
                <w:vertAlign w:val="superscript"/>
              </w:rPr>
              <w:t>o</w:t>
            </w:r>
            <w:r>
              <w:t>C</w:t>
            </w:r>
          </w:p>
          <w:p w14:paraId="3A76CD06" w14:textId="77777777" w:rsidR="005C40DE" w:rsidRDefault="005C40DE" w:rsidP="000D2CAE">
            <w:pPr>
              <w:pStyle w:val="Bezodstpw"/>
            </w:pPr>
            <w:r>
              <w:t>Dokładność – 0,5</w:t>
            </w:r>
            <w:r>
              <w:rPr>
                <w:vertAlign w:val="superscript"/>
              </w:rPr>
              <w:t>o</w:t>
            </w:r>
            <w:r>
              <w:t>C</w:t>
            </w:r>
          </w:p>
          <w:p w14:paraId="133A2D1E" w14:textId="77777777" w:rsidR="005C40DE" w:rsidRDefault="005C40DE" w:rsidP="000D2CAE">
            <w:pPr>
              <w:pStyle w:val="Bezodstpw"/>
            </w:pPr>
            <w:r>
              <w:t>Wilgotność – 0% do 100%</w:t>
            </w:r>
          </w:p>
          <w:p w14:paraId="508C2EEE" w14:textId="08561A8E" w:rsidR="005C40DE" w:rsidRPr="005C40DE" w:rsidRDefault="005C40DE" w:rsidP="000D2CAE">
            <w:pPr>
              <w:pStyle w:val="Bezodstpw"/>
            </w:pPr>
            <w:r>
              <w:t>Dokładność – 2%</w:t>
            </w:r>
          </w:p>
        </w:tc>
      </w:tr>
      <w:tr w:rsidR="005C40DE" w14:paraId="4291A522" w14:textId="77777777" w:rsidTr="000D2CAE">
        <w:tc>
          <w:tcPr>
            <w:tcW w:w="4172" w:type="dxa"/>
          </w:tcPr>
          <w:p w14:paraId="3FE2F04A" w14:textId="5B7A1F2C" w:rsidR="005C40DE" w:rsidRDefault="005C40DE" w:rsidP="000D2CAE">
            <w:pPr>
              <w:pStyle w:val="Bezodstpw"/>
            </w:pPr>
            <w:r>
              <w:t>Długość przewodu czujnika</w:t>
            </w:r>
          </w:p>
        </w:tc>
        <w:tc>
          <w:tcPr>
            <w:tcW w:w="4182" w:type="dxa"/>
          </w:tcPr>
          <w:p w14:paraId="00291184" w14:textId="71C99EA3" w:rsidR="005C40DE" w:rsidRDefault="005C40DE" w:rsidP="000D2CAE">
            <w:pPr>
              <w:pStyle w:val="Bezodstpw"/>
            </w:pPr>
            <w:r>
              <w:t>100 cm</w:t>
            </w:r>
          </w:p>
        </w:tc>
      </w:tr>
      <w:tr w:rsidR="005C40DE" w14:paraId="5A4F93FF" w14:textId="77777777" w:rsidTr="000D2CAE">
        <w:tc>
          <w:tcPr>
            <w:tcW w:w="4172" w:type="dxa"/>
          </w:tcPr>
          <w:p w14:paraId="6878DB53" w14:textId="185148D1" w:rsidR="005C40DE" w:rsidRDefault="005C40DE" w:rsidP="000D2CAE">
            <w:pPr>
              <w:pStyle w:val="Bezodstpw"/>
            </w:pPr>
            <w:r>
              <w:t>Rodzaj czujnika</w:t>
            </w:r>
          </w:p>
        </w:tc>
        <w:tc>
          <w:tcPr>
            <w:tcW w:w="4182" w:type="dxa"/>
          </w:tcPr>
          <w:p w14:paraId="7F82DC6F" w14:textId="5D15717A" w:rsidR="005C40DE" w:rsidRDefault="005C40DE" w:rsidP="000D2CAE">
            <w:pPr>
              <w:pStyle w:val="Bezodstpw"/>
            </w:pPr>
            <w:r>
              <w:t>Czujnik temperatury i wilgotności</w:t>
            </w:r>
          </w:p>
        </w:tc>
      </w:tr>
      <w:tr w:rsidR="005C40DE" w14:paraId="7F1C5B09" w14:textId="77777777" w:rsidTr="000D2CAE">
        <w:tc>
          <w:tcPr>
            <w:tcW w:w="4172" w:type="dxa"/>
          </w:tcPr>
          <w:p w14:paraId="39ED7946" w14:textId="4E15CDA5" w:rsidR="005C40DE" w:rsidRDefault="005C40DE" w:rsidP="000D2CAE">
            <w:pPr>
              <w:pStyle w:val="Bezodstpw"/>
            </w:pPr>
            <w:r>
              <w:t>Pamięć wewnętrzna</w:t>
            </w:r>
          </w:p>
        </w:tc>
        <w:tc>
          <w:tcPr>
            <w:tcW w:w="4182" w:type="dxa"/>
          </w:tcPr>
          <w:p w14:paraId="665251E3" w14:textId="77809F12" w:rsidR="005C40DE" w:rsidRDefault="005C40DE" w:rsidP="000D2CAE">
            <w:pPr>
              <w:pStyle w:val="Bezodstpw"/>
            </w:pPr>
            <w:r>
              <w:t>1000 rekordów</w:t>
            </w:r>
          </w:p>
        </w:tc>
      </w:tr>
      <w:tr w:rsidR="005C40DE" w14:paraId="5A736EC7" w14:textId="77777777" w:rsidTr="000D2CAE">
        <w:tc>
          <w:tcPr>
            <w:tcW w:w="4172" w:type="dxa"/>
          </w:tcPr>
          <w:p w14:paraId="7DDD65D9" w14:textId="74EC159B" w:rsidR="005C40DE" w:rsidRDefault="005C40DE" w:rsidP="000D2CAE">
            <w:pPr>
              <w:pStyle w:val="Bezodstpw"/>
            </w:pPr>
            <w:r>
              <w:t>Klasa ochrony</w:t>
            </w:r>
          </w:p>
        </w:tc>
        <w:tc>
          <w:tcPr>
            <w:tcW w:w="4182" w:type="dxa"/>
          </w:tcPr>
          <w:p w14:paraId="31992028" w14:textId="0CF06471" w:rsidR="005C40DE" w:rsidRDefault="005C40DE" w:rsidP="000D2CAE">
            <w:pPr>
              <w:pStyle w:val="Bezodstpw"/>
            </w:pPr>
            <w:r>
              <w:t>IP30</w:t>
            </w:r>
          </w:p>
        </w:tc>
      </w:tr>
      <w:tr w:rsidR="005C40DE" w14:paraId="549DB380" w14:textId="77777777" w:rsidTr="000D2CAE">
        <w:tc>
          <w:tcPr>
            <w:tcW w:w="4172" w:type="dxa"/>
          </w:tcPr>
          <w:p w14:paraId="196DB6BD" w14:textId="7A3090AB" w:rsidR="005C40DE" w:rsidRDefault="005C40DE" w:rsidP="000D2CAE">
            <w:pPr>
              <w:pStyle w:val="Bezodstpw"/>
            </w:pPr>
            <w:r>
              <w:t>Obudowa</w:t>
            </w:r>
          </w:p>
        </w:tc>
        <w:tc>
          <w:tcPr>
            <w:tcW w:w="4182" w:type="dxa"/>
          </w:tcPr>
          <w:p w14:paraId="21084076" w14:textId="01AF81AE" w:rsidR="005C40DE" w:rsidRDefault="005C40DE" w:rsidP="000D2CAE">
            <w:pPr>
              <w:pStyle w:val="Bezodstpw"/>
            </w:pPr>
            <w:r>
              <w:t>Aluminium</w:t>
            </w:r>
          </w:p>
        </w:tc>
      </w:tr>
      <w:tr w:rsidR="005C40DE" w14:paraId="0AE61EE4" w14:textId="77777777" w:rsidTr="000D2CAE">
        <w:tc>
          <w:tcPr>
            <w:tcW w:w="4172" w:type="dxa"/>
          </w:tcPr>
          <w:p w14:paraId="67995E85" w14:textId="555444D4" w:rsidR="005C40DE" w:rsidRDefault="005C40DE" w:rsidP="000D2CAE">
            <w:pPr>
              <w:pStyle w:val="Bezodstpw"/>
            </w:pPr>
            <w:r>
              <w:t>Zasilanie</w:t>
            </w:r>
          </w:p>
        </w:tc>
        <w:tc>
          <w:tcPr>
            <w:tcW w:w="4182" w:type="dxa"/>
          </w:tcPr>
          <w:p w14:paraId="01CC04F0" w14:textId="51A1EE10" w:rsidR="005C40DE" w:rsidRDefault="005C40DE" w:rsidP="000D2CAE">
            <w:pPr>
              <w:pStyle w:val="Bezodstpw"/>
            </w:pPr>
            <w:r>
              <w:t>Zasilacz 5-30V DC</w:t>
            </w:r>
          </w:p>
        </w:tc>
      </w:tr>
      <w:tr w:rsidR="005C40DE" w14:paraId="547C774B" w14:textId="77777777" w:rsidTr="000D2CAE">
        <w:tc>
          <w:tcPr>
            <w:tcW w:w="4172" w:type="dxa"/>
          </w:tcPr>
          <w:p w14:paraId="209D097A" w14:textId="5FD2DBD3" w:rsidR="005C40DE" w:rsidRDefault="005C40DE" w:rsidP="000D2CAE">
            <w:pPr>
              <w:pStyle w:val="Bezodstpw"/>
            </w:pPr>
            <w:r>
              <w:t>Łączność</w:t>
            </w:r>
          </w:p>
        </w:tc>
        <w:tc>
          <w:tcPr>
            <w:tcW w:w="4182" w:type="dxa"/>
          </w:tcPr>
          <w:p w14:paraId="43815A92" w14:textId="4005C976" w:rsidR="005C40DE" w:rsidRDefault="005C40DE" w:rsidP="000D2CAE">
            <w:pPr>
              <w:pStyle w:val="Bezodstpw"/>
            </w:pPr>
            <w:r>
              <w:t>Ethernet</w:t>
            </w:r>
          </w:p>
        </w:tc>
      </w:tr>
      <w:tr w:rsidR="005C40DE" w14:paraId="2C7EC24B" w14:textId="77777777" w:rsidTr="000D2CAE">
        <w:tc>
          <w:tcPr>
            <w:tcW w:w="4172" w:type="dxa"/>
          </w:tcPr>
          <w:p w14:paraId="11D4838F" w14:textId="6FE151E1" w:rsidR="005C40DE" w:rsidRDefault="005C40DE" w:rsidP="000D2CAE">
            <w:pPr>
              <w:pStyle w:val="Bezodstpw"/>
            </w:pPr>
            <w:r>
              <w:t>Obsługiwane protokoły</w:t>
            </w:r>
          </w:p>
        </w:tc>
        <w:tc>
          <w:tcPr>
            <w:tcW w:w="4182" w:type="dxa"/>
          </w:tcPr>
          <w:p w14:paraId="20C7CFE2" w14:textId="0D31BA3B" w:rsidR="005C40DE" w:rsidRDefault="005C40DE" w:rsidP="000D2CAE">
            <w:pPr>
              <w:pStyle w:val="Bezodstpw"/>
            </w:pPr>
            <w:r>
              <w:t>TCP, SNMP, SMTP, MODBUS TCP, XML</w:t>
            </w:r>
          </w:p>
        </w:tc>
      </w:tr>
      <w:tr w:rsidR="008428F0" w14:paraId="2856953C" w14:textId="77777777" w:rsidTr="000D2CAE">
        <w:tc>
          <w:tcPr>
            <w:tcW w:w="4172" w:type="dxa"/>
          </w:tcPr>
          <w:p w14:paraId="0F756F77" w14:textId="7867DD25" w:rsidR="008428F0" w:rsidRDefault="008428F0" w:rsidP="000D2CAE">
            <w:pPr>
              <w:pStyle w:val="Bezodstpw"/>
            </w:pPr>
            <w:r>
              <w:t>Dodatkowe funkcje</w:t>
            </w:r>
          </w:p>
        </w:tc>
        <w:tc>
          <w:tcPr>
            <w:tcW w:w="4182" w:type="dxa"/>
          </w:tcPr>
          <w:p w14:paraId="2741F4BC" w14:textId="051D9034" w:rsidR="008428F0" w:rsidRDefault="008428F0" w:rsidP="000D2CAE">
            <w:pPr>
              <w:pStyle w:val="Bezodstpw"/>
            </w:pPr>
            <w:r>
              <w:t>Wysyłanie alertów e-mail po przekroczeniu ustawionej wartości temperatury</w:t>
            </w:r>
            <w:r w:rsidR="000D2CAE">
              <w:t>, wbudowany interfejs webowy</w:t>
            </w:r>
          </w:p>
        </w:tc>
      </w:tr>
      <w:tr w:rsidR="005C40DE" w14:paraId="05E1E5C2" w14:textId="77777777" w:rsidTr="000D2CAE">
        <w:tc>
          <w:tcPr>
            <w:tcW w:w="4172" w:type="dxa"/>
          </w:tcPr>
          <w:p w14:paraId="40FC1E06" w14:textId="4A2E4E0A" w:rsidR="005C40DE" w:rsidRDefault="005C40DE" w:rsidP="000D2CAE">
            <w:pPr>
              <w:pStyle w:val="Bezodstpw"/>
            </w:pPr>
            <w:r>
              <w:lastRenderedPageBreak/>
              <w:t>Waga</w:t>
            </w:r>
          </w:p>
        </w:tc>
        <w:tc>
          <w:tcPr>
            <w:tcW w:w="4182" w:type="dxa"/>
          </w:tcPr>
          <w:p w14:paraId="2318B4EE" w14:textId="727C245C" w:rsidR="005C40DE" w:rsidRDefault="005C40DE" w:rsidP="000D2CAE">
            <w:pPr>
              <w:pStyle w:val="Bezodstpw"/>
            </w:pPr>
            <w:r>
              <w:t>Maks. 80g</w:t>
            </w:r>
          </w:p>
        </w:tc>
      </w:tr>
    </w:tbl>
    <w:p w14:paraId="7A59B4F6" w14:textId="495B3B3E" w:rsidR="005C40DE" w:rsidRDefault="005C40DE" w:rsidP="005C40DE">
      <w:pPr>
        <w:ind w:left="708"/>
      </w:pPr>
    </w:p>
    <w:p w14:paraId="4BFC8EF1" w14:textId="67333F58" w:rsidR="00B74131" w:rsidRPr="00734F9D" w:rsidRDefault="00B74131" w:rsidP="00726D1A">
      <w:pPr>
        <w:pStyle w:val="Akapitzlist"/>
        <w:numPr>
          <w:ilvl w:val="0"/>
          <w:numId w:val="23"/>
        </w:numPr>
        <w:rPr>
          <w:b/>
        </w:rPr>
      </w:pPr>
      <w:r w:rsidRPr="00734F9D">
        <w:rPr>
          <w:b/>
        </w:rPr>
        <w:t>Niszczarka – 1 szt.</w:t>
      </w:r>
    </w:p>
    <w:tbl>
      <w:tblPr>
        <w:tblStyle w:val="Tabela-Siatka"/>
        <w:tblW w:w="0" w:type="auto"/>
        <w:tblInd w:w="720" w:type="dxa"/>
        <w:tblLook w:val="04A0" w:firstRow="1" w:lastRow="0" w:firstColumn="1" w:lastColumn="0" w:noHBand="0" w:noVBand="1"/>
      </w:tblPr>
      <w:tblGrid>
        <w:gridCol w:w="4175"/>
        <w:gridCol w:w="4167"/>
      </w:tblGrid>
      <w:tr w:rsidR="00B74131" w14:paraId="5AA663ED" w14:textId="77777777" w:rsidTr="00B74131">
        <w:tc>
          <w:tcPr>
            <w:tcW w:w="4531" w:type="dxa"/>
          </w:tcPr>
          <w:p w14:paraId="10231CE1" w14:textId="4279A2CA" w:rsidR="00B74131" w:rsidRDefault="00B74131" w:rsidP="00734F9D">
            <w:pPr>
              <w:pStyle w:val="Bezodstpw"/>
            </w:pPr>
            <w:r>
              <w:t>Typ</w:t>
            </w:r>
          </w:p>
        </w:tc>
        <w:tc>
          <w:tcPr>
            <w:tcW w:w="4531" w:type="dxa"/>
          </w:tcPr>
          <w:p w14:paraId="2E179B1D" w14:textId="028CC15A" w:rsidR="00B74131" w:rsidRDefault="00B74131" w:rsidP="00734F9D">
            <w:pPr>
              <w:pStyle w:val="Bezodstpw"/>
            </w:pPr>
            <w:proofErr w:type="spellStart"/>
            <w:r>
              <w:t>Przybiurkowa</w:t>
            </w:r>
            <w:proofErr w:type="spellEnd"/>
          </w:p>
        </w:tc>
      </w:tr>
      <w:tr w:rsidR="00B74131" w14:paraId="1A5969F2" w14:textId="77777777" w:rsidTr="00B74131">
        <w:tc>
          <w:tcPr>
            <w:tcW w:w="4531" w:type="dxa"/>
          </w:tcPr>
          <w:p w14:paraId="5650B77F" w14:textId="204DB631" w:rsidR="00B74131" w:rsidRDefault="00B74131" w:rsidP="00734F9D">
            <w:pPr>
              <w:pStyle w:val="Bezodstpw"/>
            </w:pPr>
            <w:r>
              <w:t>Niszczy</w:t>
            </w:r>
          </w:p>
        </w:tc>
        <w:tc>
          <w:tcPr>
            <w:tcW w:w="4531" w:type="dxa"/>
          </w:tcPr>
          <w:p w14:paraId="719C75A0" w14:textId="69F8E306" w:rsidR="00B74131" w:rsidRDefault="00B74131" w:rsidP="00734F9D">
            <w:pPr>
              <w:pStyle w:val="Bezodstpw"/>
            </w:pPr>
            <w:r>
              <w:t xml:space="preserve">Papier, płyty CD / DVD / </w:t>
            </w:r>
            <w:proofErr w:type="spellStart"/>
            <w:r>
              <w:t>BluRay</w:t>
            </w:r>
            <w:proofErr w:type="spellEnd"/>
            <w:r>
              <w:t>, karty kredytowe, spinacze, zszywki</w:t>
            </w:r>
          </w:p>
        </w:tc>
      </w:tr>
      <w:tr w:rsidR="00B74131" w14:paraId="29D85F6D" w14:textId="77777777" w:rsidTr="00B74131">
        <w:tc>
          <w:tcPr>
            <w:tcW w:w="4531" w:type="dxa"/>
          </w:tcPr>
          <w:p w14:paraId="5B6611B3" w14:textId="47E2C3EF" w:rsidR="00B74131" w:rsidRDefault="00B74131" w:rsidP="00734F9D">
            <w:pPr>
              <w:pStyle w:val="Bezodstpw"/>
            </w:pPr>
            <w:r>
              <w:t>Szerokość szczeliny</w:t>
            </w:r>
          </w:p>
        </w:tc>
        <w:tc>
          <w:tcPr>
            <w:tcW w:w="4531" w:type="dxa"/>
          </w:tcPr>
          <w:p w14:paraId="75C1E0C2" w14:textId="0A504A9E" w:rsidR="00B74131" w:rsidRDefault="00B74131" w:rsidP="00734F9D">
            <w:pPr>
              <w:pStyle w:val="Bezodstpw"/>
            </w:pPr>
            <w:r>
              <w:t>Min. 230 mm</w:t>
            </w:r>
          </w:p>
        </w:tc>
      </w:tr>
      <w:tr w:rsidR="00B74131" w14:paraId="7B59B8D1" w14:textId="77777777" w:rsidTr="00B74131">
        <w:tc>
          <w:tcPr>
            <w:tcW w:w="4531" w:type="dxa"/>
          </w:tcPr>
          <w:p w14:paraId="6CD19044" w14:textId="3BF7AEDB" w:rsidR="00B74131" w:rsidRDefault="00B74131" w:rsidP="00734F9D">
            <w:pPr>
              <w:pStyle w:val="Bezodstpw"/>
            </w:pPr>
            <w:r>
              <w:t>Szerokość cięcia</w:t>
            </w:r>
          </w:p>
        </w:tc>
        <w:tc>
          <w:tcPr>
            <w:tcW w:w="4531" w:type="dxa"/>
          </w:tcPr>
          <w:p w14:paraId="3E987F55" w14:textId="3FA1C357" w:rsidR="00B74131" w:rsidRDefault="00B74131" w:rsidP="00734F9D">
            <w:pPr>
              <w:pStyle w:val="Bezodstpw"/>
            </w:pPr>
            <w:r>
              <w:t>Ścinki maks. 4 x 38</w:t>
            </w:r>
          </w:p>
        </w:tc>
      </w:tr>
      <w:tr w:rsidR="00B74131" w14:paraId="631F9980" w14:textId="77777777" w:rsidTr="00B74131">
        <w:tc>
          <w:tcPr>
            <w:tcW w:w="4531" w:type="dxa"/>
          </w:tcPr>
          <w:p w14:paraId="3C141B11" w14:textId="2CFE7E2C" w:rsidR="00B74131" w:rsidRDefault="00B74131" w:rsidP="00734F9D">
            <w:pPr>
              <w:pStyle w:val="Bezodstpw"/>
            </w:pPr>
            <w:r>
              <w:t>Maksymalna ilość niszczonych kartek</w:t>
            </w:r>
          </w:p>
        </w:tc>
        <w:tc>
          <w:tcPr>
            <w:tcW w:w="4531" w:type="dxa"/>
          </w:tcPr>
          <w:p w14:paraId="6A5F3FCD" w14:textId="1864B0F2" w:rsidR="00B74131" w:rsidRDefault="00B74131" w:rsidP="00734F9D">
            <w:pPr>
              <w:pStyle w:val="Bezodstpw"/>
            </w:pPr>
            <w:r>
              <w:t>Min. 12 szt.</w:t>
            </w:r>
          </w:p>
        </w:tc>
      </w:tr>
      <w:tr w:rsidR="00B74131" w14:paraId="035C581A" w14:textId="77777777" w:rsidTr="00B74131">
        <w:tc>
          <w:tcPr>
            <w:tcW w:w="4531" w:type="dxa"/>
          </w:tcPr>
          <w:p w14:paraId="4E50B145" w14:textId="118EDCF5" w:rsidR="00B74131" w:rsidRDefault="00B74131" w:rsidP="00734F9D">
            <w:pPr>
              <w:pStyle w:val="Bezodstpw"/>
            </w:pPr>
            <w:r>
              <w:t>Pojemność kosza</w:t>
            </w:r>
          </w:p>
        </w:tc>
        <w:tc>
          <w:tcPr>
            <w:tcW w:w="4531" w:type="dxa"/>
          </w:tcPr>
          <w:p w14:paraId="08AD81E1" w14:textId="2CDD0418" w:rsidR="00B74131" w:rsidRDefault="00B74131" w:rsidP="00734F9D">
            <w:pPr>
              <w:pStyle w:val="Bezodstpw"/>
            </w:pPr>
            <w:r>
              <w:t>Min. 23 l</w:t>
            </w:r>
          </w:p>
        </w:tc>
      </w:tr>
      <w:tr w:rsidR="00B74131" w14:paraId="53ED07A9" w14:textId="77777777" w:rsidTr="00B74131">
        <w:tc>
          <w:tcPr>
            <w:tcW w:w="4531" w:type="dxa"/>
          </w:tcPr>
          <w:p w14:paraId="08AC9C3D" w14:textId="00E6A93B" w:rsidR="00B74131" w:rsidRDefault="00B74131" w:rsidP="00734F9D">
            <w:pPr>
              <w:pStyle w:val="Bezodstpw"/>
            </w:pPr>
            <w:r>
              <w:t>Automatyczny start / stop</w:t>
            </w:r>
          </w:p>
        </w:tc>
        <w:tc>
          <w:tcPr>
            <w:tcW w:w="4531" w:type="dxa"/>
          </w:tcPr>
          <w:p w14:paraId="60F28BE0" w14:textId="1C76F210" w:rsidR="00B74131" w:rsidRDefault="00B74131" w:rsidP="00734F9D">
            <w:pPr>
              <w:pStyle w:val="Bezodstpw"/>
            </w:pPr>
            <w:r>
              <w:t>Tak</w:t>
            </w:r>
          </w:p>
        </w:tc>
      </w:tr>
      <w:tr w:rsidR="00B74131" w14:paraId="4044E65D" w14:textId="77777777" w:rsidTr="00B74131">
        <w:tc>
          <w:tcPr>
            <w:tcW w:w="4531" w:type="dxa"/>
          </w:tcPr>
          <w:p w14:paraId="474BBED4" w14:textId="66DE0173" w:rsidR="00B74131" w:rsidRDefault="00B74131" w:rsidP="00734F9D">
            <w:pPr>
              <w:pStyle w:val="Bezodstpw"/>
            </w:pPr>
            <w:r>
              <w:t>Automatyczne wyłączenie po zdjęciu głowicy</w:t>
            </w:r>
          </w:p>
        </w:tc>
        <w:tc>
          <w:tcPr>
            <w:tcW w:w="4531" w:type="dxa"/>
          </w:tcPr>
          <w:p w14:paraId="3FE49C17" w14:textId="3BBCB47D" w:rsidR="00B74131" w:rsidRDefault="00B74131" w:rsidP="00734F9D">
            <w:pPr>
              <w:pStyle w:val="Bezodstpw"/>
            </w:pPr>
            <w:r>
              <w:t>Tak</w:t>
            </w:r>
          </w:p>
        </w:tc>
      </w:tr>
      <w:tr w:rsidR="00B74131" w14:paraId="51B09451" w14:textId="77777777" w:rsidTr="00B74131">
        <w:tc>
          <w:tcPr>
            <w:tcW w:w="4531" w:type="dxa"/>
          </w:tcPr>
          <w:p w14:paraId="2E46469E" w14:textId="784D3DE9" w:rsidR="00B74131" w:rsidRDefault="00B74131" w:rsidP="00734F9D">
            <w:pPr>
              <w:pStyle w:val="Bezodstpw"/>
            </w:pPr>
            <w:r>
              <w:t>Zabezpieczenie silnika przed przegrzaniem</w:t>
            </w:r>
          </w:p>
        </w:tc>
        <w:tc>
          <w:tcPr>
            <w:tcW w:w="4531" w:type="dxa"/>
          </w:tcPr>
          <w:p w14:paraId="590FE427" w14:textId="36C8C5C6" w:rsidR="00B74131" w:rsidRDefault="00B74131" w:rsidP="00734F9D">
            <w:pPr>
              <w:pStyle w:val="Bezodstpw"/>
            </w:pPr>
            <w:r>
              <w:t>Tak</w:t>
            </w:r>
          </w:p>
        </w:tc>
      </w:tr>
      <w:tr w:rsidR="00B74131" w14:paraId="58E7405E" w14:textId="77777777" w:rsidTr="00B74131">
        <w:tc>
          <w:tcPr>
            <w:tcW w:w="4531" w:type="dxa"/>
          </w:tcPr>
          <w:p w14:paraId="7E36D3B2" w14:textId="4715028F" w:rsidR="00B74131" w:rsidRDefault="00B74131" w:rsidP="00734F9D">
            <w:pPr>
              <w:pStyle w:val="Bezodstpw"/>
            </w:pPr>
            <w:r>
              <w:t>Rewers</w:t>
            </w:r>
          </w:p>
        </w:tc>
        <w:tc>
          <w:tcPr>
            <w:tcW w:w="4531" w:type="dxa"/>
          </w:tcPr>
          <w:p w14:paraId="18643F90" w14:textId="320319EF" w:rsidR="00B74131" w:rsidRDefault="00B74131" w:rsidP="00734F9D">
            <w:pPr>
              <w:pStyle w:val="Bezodstpw"/>
            </w:pPr>
            <w:r>
              <w:t>Tak</w:t>
            </w:r>
          </w:p>
        </w:tc>
      </w:tr>
      <w:tr w:rsidR="00B74131" w14:paraId="383D199E" w14:textId="77777777" w:rsidTr="00B74131">
        <w:tc>
          <w:tcPr>
            <w:tcW w:w="4531" w:type="dxa"/>
          </w:tcPr>
          <w:p w14:paraId="46585970" w14:textId="14C191BF" w:rsidR="00B74131" w:rsidRDefault="00B74131" w:rsidP="00734F9D">
            <w:pPr>
              <w:pStyle w:val="Bezodstpw"/>
            </w:pPr>
            <w:r>
              <w:t>Poziom bezpieczeństwa DIN dla dokumentów</w:t>
            </w:r>
          </w:p>
        </w:tc>
        <w:tc>
          <w:tcPr>
            <w:tcW w:w="4531" w:type="dxa"/>
          </w:tcPr>
          <w:p w14:paraId="466BFFB2" w14:textId="7F72C6CC" w:rsidR="00B74131" w:rsidRDefault="00B74131" w:rsidP="00734F9D">
            <w:pPr>
              <w:pStyle w:val="Bezodstpw"/>
            </w:pPr>
            <w:r>
              <w:t>P4</w:t>
            </w:r>
          </w:p>
        </w:tc>
      </w:tr>
      <w:tr w:rsidR="00B74131" w14:paraId="21D4BD50" w14:textId="77777777" w:rsidTr="00B74131">
        <w:tc>
          <w:tcPr>
            <w:tcW w:w="4531" w:type="dxa"/>
          </w:tcPr>
          <w:p w14:paraId="4A4911C1" w14:textId="3A38A143" w:rsidR="00B74131" w:rsidRDefault="00B74131" w:rsidP="00734F9D">
            <w:pPr>
              <w:pStyle w:val="Bezodstpw"/>
            </w:pPr>
            <w:r>
              <w:t>Poziom bezpieczeństwa DIN dla kart</w:t>
            </w:r>
          </w:p>
        </w:tc>
        <w:tc>
          <w:tcPr>
            <w:tcW w:w="4531" w:type="dxa"/>
          </w:tcPr>
          <w:p w14:paraId="703AFBA4" w14:textId="7B73602F" w:rsidR="00B74131" w:rsidRDefault="00B74131" w:rsidP="00734F9D">
            <w:pPr>
              <w:pStyle w:val="Bezodstpw"/>
            </w:pPr>
            <w:r>
              <w:t>T4</w:t>
            </w:r>
          </w:p>
        </w:tc>
      </w:tr>
      <w:tr w:rsidR="00B74131" w14:paraId="4C4136DA" w14:textId="77777777" w:rsidTr="00B74131">
        <w:tc>
          <w:tcPr>
            <w:tcW w:w="4531" w:type="dxa"/>
          </w:tcPr>
          <w:p w14:paraId="3B0E9D77" w14:textId="4640365E" w:rsidR="00B74131" w:rsidRDefault="00B74131" w:rsidP="00734F9D">
            <w:pPr>
              <w:pStyle w:val="Bezodstpw"/>
            </w:pPr>
            <w:r>
              <w:t>Poziom bezpieczeństwa DIN dla płyt</w:t>
            </w:r>
          </w:p>
        </w:tc>
        <w:tc>
          <w:tcPr>
            <w:tcW w:w="4531" w:type="dxa"/>
          </w:tcPr>
          <w:p w14:paraId="3ABBA8A3" w14:textId="509AF39A" w:rsidR="00B74131" w:rsidRDefault="00B74131" w:rsidP="00734F9D">
            <w:pPr>
              <w:pStyle w:val="Bezodstpw"/>
            </w:pPr>
            <w:r>
              <w:t>O3</w:t>
            </w:r>
          </w:p>
        </w:tc>
      </w:tr>
      <w:tr w:rsidR="00B74131" w14:paraId="2C7CDD57" w14:textId="77777777" w:rsidTr="00B74131">
        <w:tc>
          <w:tcPr>
            <w:tcW w:w="4531" w:type="dxa"/>
          </w:tcPr>
          <w:p w14:paraId="4D518C58" w14:textId="4F5CF12B" w:rsidR="00B74131" w:rsidRDefault="00B74131" w:rsidP="00734F9D">
            <w:pPr>
              <w:pStyle w:val="Bezodstpw"/>
            </w:pPr>
            <w:r>
              <w:t>Obudowa</w:t>
            </w:r>
          </w:p>
        </w:tc>
        <w:tc>
          <w:tcPr>
            <w:tcW w:w="4531" w:type="dxa"/>
          </w:tcPr>
          <w:p w14:paraId="4C81D95F" w14:textId="236F07B0" w:rsidR="00B74131" w:rsidRDefault="00B74131" w:rsidP="00734F9D">
            <w:pPr>
              <w:pStyle w:val="Bezodstpw"/>
            </w:pPr>
            <w:r>
              <w:t>Na kółkach</w:t>
            </w:r>
          </w:p>
        </w:tc>
      </w:tr>
      <w:tr w:rsidR="00B74131" w14:paraId="531A2E80" w14:textId="77777777" w:rsidTr="00B74131">
        <w:tc>
          <w:tcPr>
            <w:tcW w:w="4531" w:type="dxa"/>
          </w:tcPr>
          <w:p w14:paraId="4BB64D2C" w14:textId="08FED1B7" w:rsidR="00B74131" w:rsidRDefault="00B74131" w:rsidP="00734F9D">
            <w:pPr>
              <w:pStyle w:val="Bezodstpw"/>
            </w:pPr>
            <w:r>
              <w:t>Diody</w:t>
            </w:r>
          </w:p>
        </w:tc>
        <w:tc>
          <w:tcPr>
            <w:tcW w:w="4531" w:type="dxa"/>
          </w:tcPr>
          <w:p w14:paraId="2BBB7F95" w14:textId="4BF5BC8E" w:rsidR="00B74131" w:rsidRDefault="00B74131" w:rsidP="00734F9D">
            <w:pPr>
              <w:pStyle w:val="Bezodstpw"/>
            </w:pPr>
            <w:r>
              <w:t>Przepełniony kosz, otwarte drzwi, wyjęty kosz, zacięcia, zabezpieczenie termiczne</w:t>
            </w:r>
          </w:p>
        </w:tc>
      </w:tr>
      <w:tr w:rsidR="00B74131" w14:paraId="420200C9" w14:textId="77777777" w:rsidTr="00B74131">
        <w:tc>
          <w:tcPr>
            <w:tcW w:w="4531" w:type="dxa"/>
          </w:tcPr>
          <w:p w14:paraId="112B6694" w14:textId="190BF875" w:rsidR="00B74131" w:rsidRDefault="00B74131" w:rsidP="00734F9D">
            <w:pPr>
              <w:pStyle w:val="Bezodstpw"/>
            </w:pPr>
            <w:r>
              <w:t>Poziom głośności</w:t>
            </w:r>
          </w:p>
        </w:tc>
        <w:tc>
          <w:tcPr>
            <w:tcW w:w="4531" w:type="dxa"/>
          </w:tcPr>
          <w:p w14:paraId="490AE50D" w14:textId="32C65126" w:rsidR="00B74131" w:rsidRDefault="00B74131" w:rsidP="00734F9D">
            <w:pPr>
              <w:pStyle w:val="Bezodstpw"/>
            </w:pPr>
            <w:r>
              <w:t xml:space="preserve">Maks. 65 </w:t>
            </w:r>
            <w:proofErr w:type="spellStart"/>
            <w:r>
              <w:t>dB</w:t>
            </w:r>
            <w:proofErr w:type="spellEnd"/>
          </w:p>
        </w:tc>
      </w:tr>
      <w:tr w:rsidR="00464BEF" w14:paraId="23DD78EF" w14:textId="77777777" w:rsidTr="00B74131">
        <w:tc>
          <w:tcPr>
            <w:tcW w:w="4531" w:type="dxa"/>
          </w:tcPr>
          <w:p w14:paraId="69697AB8" w14:textId="39D9AB46" w:rsidR="00464BEF" w:rsidRDefault="00464BEF" w:rsidP="00734F9D">
            <w:pPr>
              <w:pStyle w:val="Bezodstpw"/>
            </w:pPr>
            <w:r>
              <w:t>Dodatkowe akcesoria</w:t>
            </w:r>
          </w:p>
        </w:tc>
        <w:tc>
          <w:tcPr>
            <w:tcW w:w="4531" w:type="dxa"/>
          </w:tcPr>
          <w:p w14:paraId="367C198D" w14:textId="77777777" w:rsidR="00464BEF" w:rsidRDefault="00464BEF" w:rsidP="00734F9D">
            <w:pPr>
              <w:pStyle w:val="Bezodstpw"/>
            </w:pPr>
            <w:r>
              <w:t>Olej do niszczarki</w:t>
            </w:r>
            <w:r w:rsidR="00734F9D">
              <w:t xml:space="preserve"> zalecany przez producenta</w:t>
            </w:r>
            <w:r>
              <w:t xml:space="preserve"> (może być dodany osobno, niekoniecznie w zestawie z urządzeniem)</w:t>
            </w:r>
            <w:r w:rsidR="002F0990">
              <w:t>,</w:t>
            </w:r>
          </w:p>
          <w:p w14:paraId="0E95CCC6" w14:textId="7BFEF109" w:rsidR="002F0990" w:rsidRDefault="002F0990" w:rsidP="00734F9D">
            <w:pPr>
              <w:pStyle w:val="Bezodstpw"/>
            </w:pPr>
            <w:r>
              <w:t>Komplet worków</w:t>
            </w:r>
          </w:p>
        </w:tc>
      </w:tr>
      <w:tr w:rsidR="00B74131" w14:paraId="05F27FC1" w14:textId="77777777" w:rsidTr="00B74131">
        <w:tc>
          <w:tcPr>
            <w:tcW w:w="4531" w:type="dxa"/>
          </w:tcPr>
          <w:p w14:paraId="67EAB791" w14:textId="6760F2BE" w:rsidR="00B74131" w:rsidRDefault="00B74131" w:rsidP="00734F9D">
            <w:pPr>
              <w:pStyle w:val="Bezodstpw"/>
            </w:pPr>
            <w:r>
              <w:t>Waga</w:t>
            </w:r>
          </w:p>
        </w:tc>
        <w:tc>
          <w:tcPr>
            <w:tcW w:w="4531" w:type="dxa"/>
          </w:tcPr>
          <w:p w14:paraId="32912984" w14:textId="2C73B824" w:rsidR="00B74131" w:rsidRDefault="00B74131" w:rsidP="00734F9D">
            <w:pPr>
              <w:pStyle w:val="Bezodstpw"/>
            </w:pPr>
            <w:r>
              <w:t>Maks. 12 kg</w:t>
            </w:r>
          </w:p>
        </w:tc>
      </w:tr>
      <w:tr w:rsidR="00B74131" w14:paraId="629D8221" w14:textId="77777777" w:rsidTr="00B74131">
        <w:tc>
          <w:tcPr>
            <w:tcW w:w="4531" w:type="dxa"/>
          </w:tcPr>
          <w:p w14:paraId="100FD847" w14:textId="3B2E12CB" w:rsidR="00B74131" w:rsidRDefault="00B74131" w:rsidP="00734F9D">
            <w:pPr>
              <w:pStyle w:val="Bezodstpw"/>
            </w:pPr>
            <w:r>
              <w:t>Rozmiar</w:t>
            </w:r>
          </w:p>
        </w:tc>
        <w:tc>
          <w:tcPr>
            <w:tcW w:w="4531" w:type="dxa"/>
          </w:tcPr>
          <w:p w14:paraId="4AE8DE1B" w14:textId="4AC7A0FD" w:rsidR="00B74131" w:rsidRDefault="00B74131" w:rsidP="00734F9D">
            <w:pPr>
              <w:pStyle w:val="Bezodstpw"/>
            </w:pPr>
            <w:r>
              <w:t>Maks. 535 x 380 x 275</w:t>
            </w:r>
          </w:p>
        </w:tc>
      </w:tr>
    </w:tbl>
    <w:p w14:paraId="3411F98C" w14:textId="77777777" w:rsidR="00B74131" w:rsidRDefault="00B74131" w:rsidP="00B74131">
      <w:pPr>
        <w:pStyle w:val="Akapitzlist"/>
        <w:ind w:left="720"/>
      </w:pPr>
    </w:p>
    <w:sectPr w:rsidR="00B741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76C"/>
    <w:multiLevelType w:val="hybridMultilevel"/>
    <w:tmpl w:val="34D4FF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1272A"/>
    <w:multiLevelType w:val="hybridMultilevel"/>
    <w:tmpl w:val="6120A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B86FAA"/>
    <w:multiLevelType w:val="hybridMultilevel"/>
    <w:tmpl w:val="2110C3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A85091"/>
    <w:multiLevelType w:val="hybridMultilevel"/>
    <w:tmpl w:val="CEAC52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9C7E07"/>
    <w:multiLevelType w:val="hybridMultilevel"/>
    <w:tmpl w:val="9398B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F36074"/>
    <w:multiLevelType w:val="hybridMultilevel"/>
    <w:tmpl w:val="3F9837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8F5650"/>
    <w:multiLevelType w:val="hybridMultilevel"/>
    <w:tmpl w:val="7ABCE7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D2150F"/>
    <w:multiLevelType w:val="hybridMultilevel"/>
    <w:tmpl w:val="6166E1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506872"/>
    <w:multiLevelType w:val="hybridMultilevel"/>
    <w:tmpl w:val="FDC62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5928BA"/>
    <w:multiLevelType w:val="hybridMultilevel"/>
    <w:tmpl w:val="0EDEDD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745CD8"/>
    <w:multiLevelType w:val="multilevel"/>
    <w:tmpl w:val="37645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893FED"/>
    <w:multiLevelType w:val="hybridMultilevel"/>
    <w:tmpl w:val="5EBCB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F97B14"/>
    <w:multiLevelType w:val="hybridMultilevel"/>
    <w:tmpl w:val="E720730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64432E0A"/>
    <w:multiLevelType w:val="hybridMultilevel"/>
    <w:tmpl w:val="BFAC9D30"/>
    <w:lvl w:ilvl="0" w:tplc="04150001">
      <w:start w:val="1"/>
      <w:numFmt w:val="bullet"/>
      <w:lvlText w:val=""/>
      <w:lvlJc w:val="left"/>
      <w:pPr>
        <w:ind w:left="724" w:hanging="360"/>
      </w:pPr>
      <w:rPr>
        <w:rFonts w:ascii="Symbol" w:hAnsi="Symbol" w:hint="default"/>
      </w:rPr>
    </w:lvl>
    <w:lvl w:ilvl="1" w:tplc="04150003" w:tentative="1">
      <w:start w:val="1"/>
      <w:numFmt w:val="bullet"/>
      <w:lvlText w:val="o"/>
      <w:lvlJc w:val="left"/>
      <w:pPr>
        <w:ind w:left="1444" w:hanging="360"/>
      </w:pPr>
      <w:rPr>
        <w:rFonts w:ascii="Courier New" w:hAnsi="Courier New" w:cs="Courier New" w:hint="default"/>
      </w:rPr>
    </w:lvl>
    <w:lvl w:ilvl="2" w:tplc="04150005" w:tentative="1">
      <w:start w:val="1"/>
      <w:numFmt w:val="bullet"/>
      <w:lvlText w:val=""/>
      <w:lvlJc w:val="left"/>
      <w:pPr>
        <w:ind w:left="2164" w:hanging="360"/>
      </w:pPr>
      <w:rPr>
        <w:rFonts w:ascii="Wingdings" w:hAnsi="Wingdings" w:hint="default"/>
      </w:rPr>
    </w:lvl>
    <w:lvl w:ilvl="3" w:tplc="04150001" w:tentative="1">
      <w:start w:val="1"/>
      <w:numFmt w:val="bullet"/>
      <w:lvlText w:val=""/>
      <w:lvlJc w:val="left"/>
      <w:pPr>
        <w:ind w:left="2884" w:hanging="360"/>
      </w:pPr>
      <w:rPr>
        <w:rFonts w:ascii="Symbol" w:hAnsi="Symbol" w:hint="default"/>
      </w:rPr>
    </w:lvl>
    <w:lvl w:ilvl="4" w:tplc="04150003" w:tentative="1">
      <w:start w:val="1"/>
      <w:numFmt w:val="bullet"/>
      <w:lvlText w:val="o"/>
      <w:lvlJc w:val="left"/>
      <w:pPr>
        <w:ind w:left="3604" w:hanging="360"/>
      </w:pPr>
      <w:rPr>
        <w:rFonts w:ascii="Courier New" w:hAnsi="Courier New" w:cs="Courier New" w:hint="default"/>
      </w:rPr>
    </w:lvl>
    <w:lvl w:ilvl="5" w:tplc="04150005" w:tentative="1">
      <w:start w:val="1"/>
      <w:numFmt w:val="bullet"/>
      <w:lvlText w:val=""/>
      <w:lvlJc w:val="left"/>
      <w:pPr>
        <w:ind w:left="4324" w:hanging="360"/>
      </w:pPr>
      <w:rPr>
        <w:rFonts w:ascii="Wingdings" w:hAnsi="Wingdings" w:hint="default"/>
      </w:rPr>
    </w:lvl>
    <w:lvl w:ilvl="6" w:tplc="04150001" w:tentative="1">
      <w:start w:val="1"/>
      <w:numFmt w:val="bullet"/>
      <w:lvlText w:val=""/>
      <w:lvlJc w:val="left"/>
      <w:pPr>
        <w:ind w:left="5044" w:hanging="360"/>
      </w:pPr>
      <w:rPr>
        <w:rFonts w:ascii="Symbol" w:hAnsi="Symbol" w:hint="default"/>
      </w:rPr>
    </w:lvl>
    <w:lvl w:ilvl="7" w:tplc="04150003" w:tentative="1">
      <w:start w:val="1"/>
      <w:numFmt w:val="bullet"/>
      <w:lvlText w:val="o"/>
      <w:lvlJc w:val="left"/>
      <w:pPr>
        <w:ind w:left="5764" w:hanging="360"/>
      </w:pPr>
      <w:rPr>
        <w:rFonts w:ascii="Courier New" w:hAnsi="Courier New" w:cs="Courier New" w:hint="default"/>
      </w:rPr>
    </w:lvl>
    <w:lvl w:ilvl="8" w:tplc="04150005" w:tentative="1">
      <w:start w:val="1"/>
      <w:numFmt w:val="bullet"/>
      <w:lvlText w:val=""/>
      <w:lvlJc w:val="left"/>
      <w:pPr>
        <w:ind w:left="6484" w:hanging="360"/>
      </w:pPr>
      <w:rPr>
        <w:rFonts w:ascii="Wingdings" w:hAnsi="Wingdings" w:hint="default"/>
      </w:rPr>
    </w:lvl>
  </w:abstractNum>
  <w:abstractNum w:abstractNumId="14" w15:restartNumberingAfterBreak="0">
    <w:nsid w:val="659C5810"/>
    <w:multiLevelType w:val="hybridMultilevel"/>
    <w:tmpl w:val="3BAA77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280365"/>
    <w:multiLevelType w:val="hybridMultilevel"/>
    <w:tmpl w:val="EAD80A56"/>
    <w:lvl w:ilvl="0" w:tplc="47F60F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0F7536"/>
    <w:multiLevelType w:val="hybridMultilevel"/>
    <w:tmpl w:val="BC2A24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BF13EDA"/>
    <w:multiLevelType w:val="hybridMultilevel"/>
    <w:tmpl w:val="05BA1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3A71631"/>
    <w:multiLevelType w:val="hybridMultilevel"/>
    <w:tmpl w:val="15F0D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41D493C"/>
    <w:multiLevelType w:val="hybridMultilevel"/>
    <w:tmpl w:val="AE50C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71E1D5C"/>
    <w:multiLevelType w:val="hybridMultilevel"/>
    <w:tmpl w:val="03D67880"/>
    <w:lvl w:ilvl="0" w:tplc="0688E7C4">
      <w:numFmt w:val="bullet"/>
      <w:lvlText w:val=""/>
      <w:lvlJc w:val="left"/>
      <w:pPr>
        <w:ind w:left="720" w:hanging="360"/>
      </w:pPr>
      <w:rPr>
        <w:rFonts w:ascii="Wingdings" w:eastAsia="Calibri"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D6C5ED3"/>
    <w:multiLevelType w:val="hybridMultilevel"/>
    <w:tmpl w:val="FA6A6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DE21B1C"/>
    <w:multiLevelType w:val="hybridMultilevel"/>
    <w:tmpl w:val="765AD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1"/>
  </w:num>
  <w:num w:numId="4">
    <w:abstractNumId w:val="18"/>
  </w:num>
  <w:num w:numId="5">
    <w:abstractNumId w:val="13"/>
  </w:num>
  <w:num w:numId="6">
    <w:abstractNumId w:val="12"/>
  </w:num>
  <w:num w:numId="7">
    <w:abstractNumId w:val="19"/>
  </w:num>
  <w:num w:numId="8">
    <w:abstractNumId w:val="17"/>
  </w:num>
  <w:num w:numId="9">
    <w:abstractNumId w:val="11"/>
  </w:num>
  <w:num w:numId="10">
    <w:abstractNumId w:val="10"/>
  </w:num>
  <w:num w:numId="11">
    <w:abstractNumId w:val="15"/>
  </w:num>
  <w:num w:numId="12">
    <w:abstractNumId w:val="7"/>
  </w:num>
  <w:num w:numId="13">
    <w:abstractNumId w:val="14"/>
  </w:num>
  <w:num w:numId="14">
    <w:abstractNumId w:val="4"/>
  </w:num>
  <w:num w:numId="15">
    <w:abstractNumId w:val="16"/>
  </w:num>
  <w:num w:numId="16">
    <w:abstractNumId w:val="5"/>
  </w:num>
  <w:num w:numId="17">
    <w:abstractNumId w:val="2"/>
  </w:num>
  <w:num w:numId="18">
    <w:abstractNumId w:val="1"/>
  </w:num>
  <w:num w:numId="19">
    <w:abstractNumId w:val="3"/>
  </w:num>
  <w:num w:numId="20">
    <w:abstractNumId w:val="0"/>
  </w:num>
  <w:num w:numId="21">
    <w:abstractNumId w:val="9"/>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77"/>
    <w:rsid w:val="00081964"/>
    <w:rsid w:val="000D2CAE"/>
    <w:rsid w:val="00163F04"/>
    <w:rsid w:val="002242EC"/>
    <w:rsid w:val="00294C3D"/>
    <w:rsid w:val="002D45E3"/>
    <w:rsid w:val="002F0990"/>
    <w:rsid w:val="00402043"/>
    <w:rsid w:val="004121AD"/>
    <w:rsid w:val="00460795"/>
    <w:rsid w:val="00464BEF"/>
    <w:rsid w:val="00496A40"/>
    <w:rsid w:val="004C5B8E"/>
    <w:rsid w:val="005169FB"/>
    <w:rsid w:val="005C40DE"/>
    <w:rsid w:val="005D0B0A"/>
    <w:rsid w:val="006C3F2F"/>
    <w:rsid w:val="006D0C9A"/>
    <w:rsid w:val="00726D1A"/>
    <w:rsid w:val="00734F9D"/>
    <w:rsid w:val="007E000E"/>
    <w:rsid w:val="008428F0"/>
    <w:rsid w:val="0090751B"/>
    <w:rsid w:val="009309D5"/>
    <w:rsid w:val="009E4A9B"/>
    <w:rsid w:val="00A27E5D"/>
    <w:rsid w:val="00A53B28"/>
    <w:rsid w:val="00A7797D"/>
    <w:rsid w:val="00AB36BA"/>
    <w:rsid w:val="00AF374B"/>
    <w:rsid w:val="00B52E1C"/>
    <w:rsid w:val="00B74131"/>
    <w:rsid w:val="00B860FA"/>
    <w:rsid w:val="00B92302"/>
    <w:rsid w:val="00C223D2"/>
    <w:rsid w:val="00C5630C"/>
    <w:rsid w:val="00C86F77"/>
    <w:rsid w:val="00C87E1A"/>
    <w:rsid w:val="00D12CEA"/>
    <w:rsid w:val="00D17C44"/>
    <w:rsid w:val="00D52A08"/>
    <w:rsid w:val="00E17BC8"/>
    <w:rsid w:val="00E21986"/>
    <w:rsid w:val="00E300BD"/>
    <w:rsid w:val="00E47A78"/>
    <w:rsid w:val="00E80A74"/>
    <w:rsid w:val="00F2191E"/>
    <w:rsid w:val="00F81438"/>
    <w:rsid w:val="00FF69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79E0"/>
  <w15:chartTrackingRefBased/>
  <w15:docId w15:val="{2F201AD5-51A0-4379-BB59-004891C1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751B"/>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0751B"/>
    <w:pPr>
      <w:spacing w:after="0" w:line="240" w:lineRule="auto"/>
    </w:pPr>
    <w:rPr>
      <w:rFonts w:ascii="Calibri" w:eastAsia="Calibri" w:hAnsi="Calibri" w:cs="Times New Roman"/>
    </w:rPr>
  </w:style>
  <w:style w:type="character" w:customStyle="1" w:styleId="Tekstpodstawowy2">
    <w:name w:val="Tekst podstawowy2"/>
    <w:rsid w:val="0090751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rPr>
  </w:style>
  <w:style w:type="character" w:customStyle="1" w:styleId="Bodytext">
    <w:name w:val="Body text_"/>
    <w:link w:val="Tekstpodstawowy4"/>
    <w:rsid w:val="0090751B"/>
    <w:rPr>
      <w:rFonts w:ascii="Times New Roman" w:eastAsia="Times New Roman" w:hAnsi="Times New Roman"/>
      <w:sz w:val="21"/>
      <w:szCs w:val="21"/>
      <w:shd w:val="clear" w:color="auto" w:fill="FFFFFF"/>
    </w:rPr>
  </w:style>
  <w:style w:type="paragraph" w:customStyle="1" w:styleId="Tekstpodstawowy4">
    <w:name w:val="Tekst podstawowy4"/>
    <w:basedOn w:val="Normalny"/>
    <w:link w:val="Bodytext"/>
    <w:rsid w:val="0090751B"/>
    <w:pPr>
      <w:widowControl w:val="0"/>
      <w:shd w:val="clear" w:color="auto" w:fill="FFFFFF"/>
      <w:spacing w:after="0" w:line="408" w:lineRule="exact"/>
      <w:ind w:hanging="780"/>
    </w:pPr>
    <w:rPr>
      <w:rFonts w:ascii="Times New Roman" w:eastAsia="Times New Roman" w:hAnsi="Times New Roman" w:cstheme="minorBidi"/>
      <w:sz w:val="21"/>
      <w:szCs w:val="21"/>
    </w:rPr>
  </w:style>
  <w:style w:type="character" w:customStyle="1" w:styleId="BodytextBold">
    <w:name w:val="Body text + Bold"/>
    <w:rsid w:val="0090751B"/>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paragraph" w:styleId="Akapitzlist">
    <w:name w:val="List Paragraph"/>
    <w:basedOn w:val="Normalny"/>
    <w:uiPriority w:val="34"/>
    <w:qFormat/>
    <w:rsid w:val="0090751B"/>
    <w:pPr>
      <w:ind w:left="708"/>
    </w:pPr>
  </w:style>
  <w:style w:type="character" w:customStyle="1" w:styleId="BodytextBoldSmallCaps">
    <w:name w:val="Body text + Bold;Small Caps"/>
    <w:rsid w:val="0090751B"/>
    <w:rPr>
      <w:rFonts w:ascii="Times New Roman" w:eastAsia="Times New Roman" w:hAnsi="Times New Roman" w:cs="Times New Roman"/>
      <w:b/>
      <w:bCs/>
      <w:i w:val="0"/>
      <w:iCs w:val="0"/>
      <w:smallCaps/>
      <w:strike w:val="0"/>
      <w:color w:val="000000"/>
      <w:spacing w:val="0"/>
      <w:w w:val="100"/>
      <w:position w:val="0"/>
      <w:sz w:val="21"/>
      <w:szCs w:val="21"/>
      <w:u w:val="none"/>
      <w:lang w:val="pl-PL"/>
    </w:rPr>
  </w:style>
  <w:style w:type="table" w:styleId="Tabela-Siatka">
    <w:name w:val="Table Grid"/>
    <w:basedOn w:val="Standardowy"/>
    <w:uiPriority w:val="39"/>
    <w:rsid w:val="00AB3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ergystar.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energystar.org" TargetMode="External"/><Relationship Id="rId5" Type="http://schemas.openxmlformats.org/officeDocument/2006/relationships/hyperlink" Target="http://cpubenchmark.net/cpu_list.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2593</Words>
  <Characters>15560</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Jakubowski</dc:creator>
  <cp:keywords/>
  <dc:description/>
  <cp:lastModifiedBy>Magdalena Michalak</cp:lastModifiedBy>
  <cp:revision>2</cp:revision>
  <dcterms:created xsi:type="dcterms:W3CDTF">2019-07-11T07:15:00Z</dcterms:created>
  <dcterms:modified xsi:type="dcterms:W3CDTF">2019-07-11T07:15:00Z</dcterms:modified>
</cp:coreProperties>
</file>