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7A71" w14:textId="77777777"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749F1F3C" w14:textId="77777777"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177E2700" w14:textId="77777777" w:rsidR="005154BC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14:paraId="5DAAFB8C" w14:textId="77777777" w:rsidR="005154BC" w:rsidRPr="00A71FC5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3810DD1" w14:textId="77777777"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08FBCA3E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3E8A72A8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605D7178" w14:textId="77777777"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7BD6EBA5" w14:textId="77777777"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14:paraId="7F1B1E16" w14:textId="77777777"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4E5E29A7" w14:textId="77777777"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0D70C8A8" w14:textId="77777777" w:rsidR="005154BC" w:rsidRPr="00A53260" w:rsidRDefault="005154BC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3ACE9878" w14:textId="77777777" w:rsidR="005154BC" w:rsidRPr="00A53260" w:rsidRDefault="005154BC" w:rsidP="00C4103F">
      <w:pPr>
        <w:rPr>
          <w:rFonts w:ascii="Times New Roman" w:hAnsi="Times New Roman"/>
          <w:sz w:val="24"/>
          <w:szCs w:val="24"/>
        </w:rPr>
      </w:pPr>
    </w:p>
    <w:p w14:paraId="22BBF95B" w14:textId="77777777" w:rsidR="005154BC" w:rsidRPr="00A53260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059CFA8" w14:textId="77777777"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30803154" w14:textId="77777777"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40F1406D" w14:textId="77777777" w:rsidR="005154BC" w:rsidRPr="00A53260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2A5E8A8A" w14:textId="77777777" w:rsidR="00997D6E" w:rsidRDefault="005154BC" w:rsidP="00997D6E">
      <w:pPr>
        <w:spacing w:line="360" w:lineRule="auto"/>
        <w:jc w:val="both"/>
        <w:rPr>
          <w:b/>
          <w:bCs/>
          <w:sz w:val="20"/>
          <w:szCs w:val="20"/>
          <w:lang w:eastAsia="pl-PL"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="00997D6E">
        <w:rPr>
          <w:b/>
          <w:bCs/>
          <w:sz w:val="20"/>
          <w:szCs w:val="20"/>
        </w:rPr>
        <w:t xml:space="preserve">pn. zakup, dostawa i montaż wyposażenia meblowego budynku </w:t>
      </w:r>
      <w:bookmarkStart w:id="0" w:name="_Hlk29455250"/>
      <w:r w:rsidR="00997D6E">
        <w:rPr>
          <w:rFonts w:eastAsia="Verdana"/>
          <w:b/>
          <w:bCs/>
          <w:sz w:val="20"/>
          <w:szCs w:val="20"/>
        </w:rPr>
        <w:t>do budynku Zaplecza Dydaktyczno-Sportowego we Wrześni przy ul. Wojska Polskiego 1</w:t>
      </w:r>
      <w:r w:rsidR="00997D6E">
        <w:rPr>
          <w:b/>
          <w:bCs/>
          <w:sz w:val="20"/>
          <w:szCs w:val="20"/>
        </w:rPr>
        <w:t xml:space="preserve"> związku z realizacją projektu „Modernizacja i rozbudowa Centrum Oświatowego w celu realizacji projektu pn.: „Rozwój szkolnictwa zawodowego na terenie powiatu wrzesińskiego</w:t>
      </w:r>
      <w:bookmarkEnd w:id="0"/>
      <w:r w:rsidR="00997D6E">
        <w:rPr>
          <w:b/>
          <w:bCs/>
          <w:sz w:val="20"/>
          <w:szCs w:val="20"/>
        </w:rPr>
        <w:t>”</w:t>
      </w:r>
    </w:p>
    <w:p w14:paraId="24B5DDD8" w14:textId="07F5A195" w:rsidR="005154BC" w:rsidRPr="00A53260" w:rsidRDefault="005154BC" w:rsidP="00997D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700C5EB1" w14:textId="77777777"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99820" w14:textId="77777777"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106DC5CA" w14:textId="77777777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3D51ED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3D51ED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14:paraId="5E4998C5" w14:textId="77777777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 xml:space="preserve">. 24 ust. 5  pkt 1 ustawy </w:t>
      </w:r>
      <w:proofErr w:type="spellStart"/>
      <w:r w:rsidR="00F21E9E">
        <w:rPr>
          <w:rFonts w:ascii="Times New Roman" w:hAnsi="Times New Roman"/>
          <w:sz w:val="24"/>
          <w:szCs w:val="24"/>
        </w:rPr>
        <w:t>Pzp</w:t>
      </w:r>
      <w:proofErr w:type="spellEnd"/>
      <w:r w:rsidR="00F21E9E">
        <w:rPr>
          <w:rFonts w:ascii="Times New Roman" w:hAnsi="Times New Roman"/>
          <w:sz w:val="24"/>
          <w:szCs w:val="24"/>
        </w:rPr>
        <w:t>.</w:t>
      </w:r>
    </w:p>
    <w:p w14:paraId="487694DC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3986DB" w14:textId="77777777"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21F72540" w14:textId="77777777"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215CC9BD" w14:textId="77777777"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7FB4280E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3D719D78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B2CC26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484EB98D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F3137B5" w14:textId="77777777"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6E32DA4A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2FED4A49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3D47A0AC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7FEBAB44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16462B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8E99D7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4DB0AC1D" w14:textId="77777777"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0DC7BAAA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4250D556" w14:textId="77777777" w:rsidR="005154BC" w:rsidRPr="00A53260" w:rsidRDefault="005154BC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32152C52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5204BA" w14:textId="77777777"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8C4396" w14:textId="77777777"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A09C09D" w14:textId="77777777" w:rsidR="005154BC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(podpis)</w:t>
      </w:r>
    </w:p>
    <w:p w14:paraId="332F08E6" w14:textId="77777777" w:rsidR="00F21E9E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E752C6F" w14:textId="77777777"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60365FBC" w14:textId="77777777"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1039F18" w14:textId="77777777"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2FB0F7F" w14:textId="77777777" w:rsidR="005154BC" w:rsidRPr="00A53260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48E4252" w14:textId="77777777"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30930CB2" w14:textId="77777777"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145AD864" w14:textId="77777777" w:rsidR="005154BC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C2C31FE" w14:textId="77777777" w:rsidR="005154BC" w:rsidRPr="00B46735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725F5609" w14:textId="77777777" w:rsidR="00997D6E" w:rsidRDefault="005154BC" w:rsidP="00997D6E">
      <w:pPr>
        <w:spacing w:line="360" w:lineRule="auto"/>
        <w:jc w:val="both"/>
        <w:rPr>
          <w:b/>
          <w:bCs/>
          <w:sz w:val="20"/>
          <w:szCs w:val="20"/>
          <w:lang w:eastAsia="pl-PL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997D6E">
        <w:rPr>
          <w:b/>
          <w:bCs/>
          <w:sz w:val="20"/>
          <w:szCs w:val="20"/>
        </w:rPr>
        <w:t xml:space="preserve">pn. zakup, dostawa i montaż wyposażenia meblowego budynku </w:t>
      </w:r>
      <w:r w:rsidR="00997D6E">
        <w:rPr>
          <w:rFonts w:eastAsia="Verdana"/>
          <w:b/>
          <w:bCs/>
          <w:sz w:val="20"/>
          <w:szCs w:val="20"/>
        </w:rPr>
        <w:t>do budynku Zaplecza Dydaktyczno-Sportowego we Wrześni przy ul. Wojska Polskiego 1</w:t>
      </w:r>
      <w:r w:rsidR="00997D6E">
        <w:rPr>
          <w:b/>
          <w:bCs/>
          <w:sz w:val="20"/>
          <w:szCs w:val="20"/>
        </w:rPr>
        <w:t xml:space="preserve"> związku z realizacją projektu „Modernizacja i rozbudowa Centrum Oświatowego w celu realizacji projektu pn.: „Rozwój szkolnictwa zawodowego na terenie powiatu wrzesińskiego”</w:t>
      </w:r>
    </w:p>
    <w:p w14:paraId="3BFD24E6" w14:textId="4E748317" w:rsidR="005154BC" w:rsidRDefault="005154BC" w:rsidP="00997D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797D4DF0" w14:textId="77777777" w:rsidR="005154BC" w:rsidRPr="00A53260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23EDD7" w14:textId="77777777"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1868427A" w14:textId="77777777" w:rsidR="005154BC" w:rsidRPr="00A53260" w:rsidRDefault="005154BC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B96C55">
        <w:rPr>
          <w:rFonts w:ascii="Times New Roman" w:hAnsi="Times New Roman"/>
          <w:sz w:val="24"/>
          <w:szCs w:val="24"/>
        </w:rPr>
        <w:t>.</w:t>
      </w:r>
    </w:p>
    <w:p w14:paraId="72CAEEFA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6E3ED08C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AD38211" w14:textId="77777777" w:rsidR="005154BC" w:rsidRPr="00A53260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1F31C615" w14:textId="77777777" w:rsidR="005154BC" w:rsidRPr="00A53260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5388C980" w14:textId="77777777" w:rsidR="005154BC" w:rsidRPr="00A53260" w:rsidRDefault="005154BC" w:rsidP="00D7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14:paraId="41A72458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442A0C93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1C313D9E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15A48D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61567A01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4D936ED3" w14:textId="77777777"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2C0F7529" w14:textId="77777777"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80E7DEF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0F022413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02EB61B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7B0D1567" w14:textId="77777777"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3FFB0A54" w14:textId="77777777"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1CC80060" w14:textId="77777777"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14:paraId="3FC31DC5" w14:textId="77777777"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14:paraId="3B59DF91" w14:textId="77777777"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14:paraId="01E27EB8" w14:textId="77777777"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A49D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39E607F8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22495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24C62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AF23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DF6A56A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A3482DD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3FF6E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3419B511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BE2F" w14:textId="77777777" w:rsidR="007C2234" w:rsidRDefault="00997D6E" w:rsidP="007C2234">
    <w:pPr>
      <w:pStyle w:val="Nagwek"/>
      <w:jc w:val="center"/>
    </w:pPr>
    <w:r>
      <w:rPr>
        <w:noProof/>
      </w:rPr>
      <w:pict w14:anchorId="3EF78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pt;height:45.65pt;visibility:visible;mso-wrap-style:square">
          <v:imagedata r:id="rId1" o:title=""/>
        </v:shape>
      </w:pict>
    </w:r>
  </w:p>
  <w:p w14:paraId="5F2E0656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7D6E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3CFA703B"/>
  <w15:docId w15:val="{A39FC275-9419-4BEC-9CD8-29A52906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669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27</cp:revision>
  <cp:lastPrinted>2016-10-19T11:20:00Z</cp:lastPrinted>
  <dcterms:created xsi:type="dcterms:W3CDTF">2016-10-14T10:50:00Z</dcterms:created>
  <dcterms:modified xsi:type="dcterms:W3CDTF">2020-01-09T09:01:00Z</dcterms:modified>
</cp:coreProperties>
</file>